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66efd2614f9a" w:history="1">
              <w:r>
                <w:rPr>
                  <w:rStyle w:val="Hyperlink"/>
                </w:rPr>
                <w:t>中国NGN行业研究及发展趋势预测报告（2025-2031年）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66efd2614f9a" w:history="1">
              <w:r>
                <w:rPr>
                  <w:rStyle w:val="Hyperlink"/>
                </w:rPr>
                <w:t>中国NGN行业研究及发展趋势预测报告（2025-2031年）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66efd2614f9a" w:history="1">
                <w:r>
                  <w:rPr>
                    <w:rStyle w:val="Hyperlink"/>
                  </w:rPr>
                  <w:t>https://www.20087.com/1/65/NGNFaZhanQuShi.html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（下一代网络）代表了一种全新的通信架构，旨在提供更灵活、更高效、更开放的网络服务。NGN融合了IP技术，支持语音、数据和视频等多种业务在同一平台上运行。近年来，随着宽带网络的普及和云计算技术的发展，NGN已经成为构建智慧城市、物联网和5G网络基础设施的关键技术。目前，NGN正朝着软件定义网络（SDN）和网络功能虚拟化（NFV）的方向演进，以实现网络资源的动态分配和优化。</w:t>
      </w:r>
      <w:r>
        <w:rPr>
          <w:rFonts w:hint="eastAsia"/>
        </w:rPr>
        <w:br/>
      </w:r>
      <w:r>
        <w:rPr>
          <w:rFonts w:hint="eastAsia"/>
        </w:rPr>
        <w:t>　　未来，NGN（Next Generation Network）将更加注重网络的智能化和个性化。通过人工智能和机器学习技术，NGN将能够提供更加智能的网络管理，如自动故障检测和修复、流量预测和优化。同时，随着边缘计算的兴起，NGN将支持更靠近用户端的数据处理和存储，减少延迟，提高用户体验。此外，NGN将促进虚拟现实、增强现实和远程医疗等高带宽、低延迟应用的发展，推动数字社会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66efd2614f9a" w:history="1">
        <w:r>
          <w:rPr>
            <w:rStyle w:val="Hyperlink"/>
          </w:rPr>
          <w:t>中国NGN行业研究及发展趋势预测报告（2025-2031年）</w:t>
        </w:r>
      </w:hyperlink>
      <w:r>
        <w:rPr>
          <w:rFonts w:hint="eastAsia"/>
        </w:rPr>
        <w:t>》系统分析了我国NGN行业的市场规模、市场需求及价格动态，深入探讨了NGN产业链结构与发展特点。报告对NGN细分市场进行了详细剖析，基于科学数据预测了市场前景及未来发展趋势，同时聚焦NGN重点企业，评估了品牌影响力、市场竞争力及行业集中度变化。通过专业分析与客观洞察，报告为投资者、产业链相关企业及政府决策部门提供了重要参考，是把握NGN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NGN概述</w:t>
      </w:r>
      <w:r>
        <w:rPr>
          <w:rFonts w:hint="eastAsia"/>
        </w:rPr>
        <w:br/>
      </w:r>
      <w:r>
        <w:rPr>
          <w:rFonts w:hint="eastAsia"/>
        </w:rPr>
        <w:t>　　1 .1 NGN发展的背景</w:t>
      </w:r>
      <w:r>
        <w:rPr>
          <w:rFonts w:hint="eastAsia"/>
        </w:rPr>
        <w:br/>
      </w:r>
      <w:r>
        <w:rPr>
          <w:rFonts w:hint="eastAsia"/>
        </w:rPr>
        <w:t>　　1 .2 NGN概念及特征</w:t>
      </w:r>
      <w:r>
        <w:rPr>
          <w:rFonts w:hint="eastAsia"/>
        </w:rPr>
        <w:br/>
      </w:r>
      <w:r>
        <w:rPr>
          <w:rFonts w:hint="eastAsia"/>
        </w:rPr>
        <w:t>　　1 .3 NGN体系结构</w:t>
      </w:r>
      <w:r>
        <w:rPr>
          <w:rFonts w:hint="eastAsia"/>
        </w:rPr>
        <w:br/>
      </w:r>
      <w:r>
        <w:rPr>
          <w:rFonts w:hint="eastAsia"/>
        </w:rPr>
        <w:t>　　1 .3.1 NGN网络架构</w:t>
      </w:r>
      <w:r>
        <w:rPr>
          <w:rFonts w:hint="eastAsia"/>
        </w:rPr>
        <w:br/>
      </w:r>
      <w:r>
        <w:rPr>
          <w:rFonts w:hint="eastAsia"/>
        </w:rPr>
        <w:t>　　1 .3.2 NGN功能模型</w:t>
      </w:r>
      <w:r>
        <w:rPr>
          <w:rFonts w:hint="eastAsia"/>
        </w:rPr>
        <w:br/>
      </w:r>
      <w:r>
        <w:rPr>
          <w:rFonts w:hint="eastAsia"/>
        </w:rPr>
        <w:t>　　1 .4 NGN技术优势</w:t>
      </w:r>
      <w:r>
        <w:rPr>
          <w:rFonts w:hint="eastAsia"/>
        </w:rPr>
        <w:br/>
      </w:r>
      <w:r>
        <w:rPr>
          <w:rFonts w:hint="eastAsia"/>
        </w:rPr>
        <w:t>　　1 .5 对NGN的要求</w:t>
      </w:r>
      <w:r>
        <w:rPr>
          <w:rFonts w:hint="eastAsia"/>
        </w:rPr>
        <w:br/>
      </w:r>
      <w:r>
        <w:rPr>
          <w:rFonts w:hint="eastAsia"/>
        </w:rPr>
        <w:t>　　1 .6 运营商在部署NGN的驱动力</w:t>
      </w:r>
      <w:r>
        <w:rPr>
          <w:rFonts w:hint="eastAsia"/>
        </w:rPr>
        <w:br/>
      </w:r>
      <w:r>
        <w:rPr>
          <w:rFonts w:hint="eastAsia"/>
        </w:rPr>
        <w:t>　　第二章 NGN技术状况</w:t>
      </w:r>
      <w:r>
        <w:rPr>
          <w:rFonts w:hint="eastAsia"/>
        </w:rPr>
        <w:br/>
      </w:r>
      <w:r>
        <w:rPr>
          <w:rFonts w:hint="eastAsia"/>
        </w:rPr>
        <w:t>　　2 .1 NGN协议和标准</w:t>
      </w:r>
      <w:r>
        <w:rPr>
          <w:rFonts w:hint="eastAsia"/>
        </w:rPr>
        <w:br/>
      </w:r>
      <w:r>
        <w:rPr>
          <w:rFonts w:hint="eastAsia"/>
        </w:rPr>
        <w:t>　　2 .2 IPv6</w:t>
      </w:r>
      <w:r>
        <w:rPr>
          <w:rFonts w:hint="eastAsia"/>
        </w:rPr>
        <w:br/>
      </w:r>
      <w:r>
        <w:rPr>
          <w:rFonts w:hint="eastAsia"/>
        </w:rPr>
        <w:t>　　2 .2.1 IPv6概述</w:t>
      </w:r>
      <w:r>
        <w:rPr>
          <w:rFonts w:hint="eastAsia"/>
        </w:rPr>
        <w:br/>
      </w:r>
      <w:r>
        <w:rPr>
          <w:rFonts w:hint="eastAsia"/>
        </w:rPr>
        <w:t>　　2 .2.2 IPv6国际标准现状</w:t>
      </w:r>
      <w:r>
        <w:rPr>
          <w:rFonts w:hint="eastAsia"/>
        </w:rPr>
        <w:br/>
      </w:r>
      <w:r>
        <w:rPr>
          <w:rFonts w:hint="eastAsia"/>
        </w:rPr>
        <w:t>　　2 .2.3 IPv6的主要特征</w:t>
      </w:r>
      <w:r>
        <w:rPr>
          <w:rFonts w:hint="eastAsia"/>
        </w:rPr>
        <w:br/>
      </w:r>
      <w:r>
        <w:rPr>
          <w:rFonts w:hint="eastAsia"/>
        </w:rPr>
        <w:t>　　2 .2.4 IPv4到IPv6的过渡技术</w:t>
      </w:r>
      <w:r>
        <w:rPr>
          <w:rFonts w:hint="eastAsia"/>
        </w:rPr>
        <w:br/>
      </w:r>
      <w:r>
        <w:rPr>
          <w:rFonts w:hint="eastAsia"/>
        </w:rPr>
        <w:t>　　2 .2.5 国外IPv6网的发展</w:t>
      </w:r>
      <w:r>
        <w:rPr>
          <w:rFonts w:hint="eastAsia"/>
        </w:rPr>
        <w:br/>
      </w:r>
      <w:r>
        <w:rPr>
          <w:rFonts w:hint="eastAsia"/>
        </w:rPr>
        <w:t>　　2 .2.6 典型IPv6网演进方案</w:t>
      </w:r>
      <w:r>
        <w:rPr>
          <w:rFonts w:hint="eastAsia"/>
        </w:rPr>
        <w:br/>
      </w:r>
      <w:r>
        <w:rPr>
          <w:rFonts w:hint="eastAsia"/>
        </w:rPr>
        <w:t>　　2 .2.7 我国NGN发展政策</w:t>
      </w:r>
      <w:r>
        <w:rPr>
          <w:rFonts w:hint="eastAsia"/>
        </w:rPr>
        <w:br/>
      </w:r>
      <w:r>
        <w:rPr>
          <w:rFonts w:hint="eastAsia"/>
        </w:rPr>
        <w:t>　　2 .2.8 中国IPv6研究机构</w:t>
      </w:r>
      <w:r>
        <w:rPr>
          <w:rFonts w:hint="eastAsia"/>
        </w:rPr>
        <w:br/>
      </w:r>
      <w:r>
        <w:rPr>
          <w:rFonts w:hint="eastAsia"/>
        </w:rPr>
        <w:t>　　2 .2.9 IPv6在我国的试验与发展计划</w:t>
      </w:r>
      <w:r>
        <w:rPr>
          <w:rFonts w:hint="eastAsia"/>
        </w:rPr>
        <w:br/>
      </w:r>
      <w:r>
        <w:rPr>
          <w:rFonts w:hint="eastAsia"/>
        </w:rPr>
        <w:t>　　2 .3 软交换</w:t>
      </w:r>
      <w:r>
        <w:rPr>
          <w:rFonts w:hint="eastAsia"/>
        </w:rPr>
        <w:br/>
      </w:r>
      <w:r>
        <w:rPr>
          <w:rFonts w:hint="eastAsia"/>
        </w:rPr>
        <w:t>　　2 .3.1 软交换概述</w:t>
      </w:r>
      <w:r>
        <w:rPr>
          <w:rFonts w:hint="eastAsia"/>
        </w:rPr>
        <w:br/>
      </w:r>
      <w:r>
        <w:rPr>
          <w:rFonts w:hint="eastAsia"/>
        </w:rPr>
        <w:t>　　2 .3.2 软交换技术模块</w:t>
      </w:r>
      <w:r>
        <w:rPr>
          <w:rFonts w:hint="eastAsia"/>
        </w:rPr>
        <w:br/>
      </w:r>
      <w:r>
        <w:rPr>
          <w:rFonts w:hint="eastAsia"/>
        </w:rPr>
        <w:t>　　2 .3.3 软交换与传统PSTN交换的比较</w:t>
      </w:r>
      <w:r>
        <w:rPr>
          <w:rFonts w:hint="eastAsia"/>
        </w:rPr>
        <w:br/>
      </w:r>
      <w:r>
        <w:rPr>
          <w:rFonts w:hint="eastAsia"/>
        </w:rPr>
        <w:t>　　2 .3.4 软交换的应用</w:t>
      </w:r>
      <w:r>
        <w:rPr>
          <w:rFonts w:hint="eastAsia"/>
        </w:rPr>
        <w:br/>
      </w:r>
      <w:r>
        <w:rPr>
          <w:rFonts w:hint="eastAsia"/>
        </w:rPr>
        <w:t>　　2 .3.5 软交换技术应用的成功案例</w:t>
      </w:r>
      <w:r>
        <w:rPr>
          <w:rFonts w:hint="eastAsia"/>
        </w:rPr>
        <w:br/>
      </w:r>
      <w:r>
        <w:rPr>
          <w:rFonts w:hint="eastAsia"/>
        </w:rPr>
        <w:t>　　2 .3.6 市场预测</w:t>
      </w:r>
      <w:r>
        <w:rPr>
          <w:rFonts w:hint="eastAsia"/>
        </w:rPr>
        <w:br/>
      </w:r>
      <w:r>
        <w:rPr>
          <w:rFonts w:hint="eastAsia"/>
        </w:rPr>
        <w:t>　　2 .4 5G</w:t>
      </w:r>
      <w:r>
        <w:rPr>
          <w:rFonts w:hint="eastAsia"/>
        </w:rPr>
        <w:br/>
      </w:r>
      <w:r>
        <w:rPr>
          <w:rFonts w:hint="eastAsia"/>
        </w:rPr>
        <w:t>　　2 .4.1 5G需求分析</w:t>
      </w:r>
      <w:r>
        <w:rPr>
          <w:rFonts w:hint="eastAsia"/>
        </w:rPr>
        <w:br/>
      </w:r>
      <w:r>
        <w:rPr>
          <w:rFonts w:hint="eastAsia"/>
        </w:rPr>
        <w:t>　　2 .4.2 管制政策</w:t>
      </w:r>
      <w:r>
        <w:rPr>
          <w:rFonts w:hint="eastAsia"/>
        </w:rPr>
        <w:br/>
      </w:r>
      <w:r>
        <w:rPr>
          <w:rFonts w:hint="eastAsia"/>
        </w:rPr>
        <w:t>　　2 .4.3 国际上三套标准及比较</w:t>
      </w:r>
      <w:r>
        <w:rPr>
          <w:rFonts w:hint="eastAsia"/>
        </w:rPr>
        <w:br/>
      </w:r>
      <w:r>
        <w:rPr>
          <w:rFonts w:hint="eastAsia"/>
        </w:rPr>
        <w:t>　　2 .4.4 TD-SCDMA</w:t>
      </w:r>
      <w:r>
        <w:rPr>
          <w:rFonts w:hint="eastAsia"/>
        </w:rPr>
        <w:br/>
      </w:r>
      <w:r>
        <w:rPr>
          <w:rFonts w:hint="eastAsia"/>
        </w:rPr>
        <w:t>　　2 .4.5 国外5G发展情况</w:t>
      </w:r>
      <w:r>
        <w:rPr>
          <w:rFonts w:hint="eastAsia"/>
        </w:rPr>
        <w:br/>
      </w:r>
      <w:r>
        <w:rPr>
          <w:rFonts w:hint="eastAsia"/>
        </w:rPr>
        <w:t>　　2 .4.6 我国5G牌照的发放</w:t>
      </w:r>
      <w:r>
        <w:rPr>
          <w:rFonts w:hint="eastAsia"/>
        </w:rPr>
        <w:br/>
      </w:r>
      <w:r>
        <w:rPr>
          <w:rFonts w:hint="eastAsia"/>
        </w:rPr>
        <w:t>　　第三章 NGN网络与业务</w:t>
      </w:r>
      <w:r>
        <w:rPr>
          <w:rFonts w:hint="eastAsia"/>
        </w:rPr>
        <w:br/>
      </w:r>
      <w:r>
        <w:rPr>
          <w:rFonts w:hint="eastAsia"/>
        </w:rPr>
        <w:t>　　3 .1 NGN业务的重要性</w:t>
      </w:r>
      <w:r>
        <w:rPr>
          <w:rFonts w:hint="eastAsia"/>
        </w:rPr>
        <w:br/>
      </w:r>
      <w:r>
        <w:rPr>
          <w:rFonts w:hint="eastAsia"/>
        </w:rPr>
        <w:t>　　3 .2 NGN的业务开发</w:t>
      </w:r>
      <w:r>
        <w:rPr>
          <w:rFonts w:hint="eastAsia"/>
        </w:rPr>
        <w:br/>
      </w:r>
      <w:r>
        <w:rPr>
          <w:rFonts w:hint="eastAsia"/>
        </w:rPr>
        <w:t>　　3 .3 影响NGN业务开发的因素</w:t>
      </w:r>
      <w:r>
        <w:rPr>
          <w:rFonts w:hint="eastAsia"/>
        </w:rPr>
        <w:br/>
      </w:r>
      <w:r>
        <w:rPr>
          <w:rFonts w:hint="eastAsia"/>
        </w:rPr>
        <w:t>　　3 .4 市场障碍</w:t>
      </w:r>
      <w:r>
        <w:rPr>
          <w:rFonts w:hint="eastAsia"/>
        </w:rPr>
        <w:br/>
      </w:r>
      <w:r>
        <w:rPr>
          <w:rFonts w:hint="eastAsia"/>
        </w:rPr>
        <w:t>　　3 .5 市场预测</w:t>
      </w:r>
      <w:r>
        <w:rPr>
          <w:rFonts w:hint="eastAsia"/>
        </w:rPr>
        <w:br/>
      </w:r>
      <w:r>
        <w:rPr>
          <w:rFonts w:hint="eastAsia"/>
        </w:rPr>
        <w:t>　　第四章 NGN盈利模式</w:t>
      </w:r>
      <w:r>
        <w:rPr>
          <w:rFonts w:hint="eastAsia"/>
        </w:rPr>
        <w:br/>
      </w:r>
      <w:r>
        <w:rPr>
          <w:rFonts w:hint="eastAsia"/>
        </w:rPr>
        <w:t>　　4 .1 下一代网络提供新业务</w:t>
      </w:r>
      <w:r>
        <w:rPr>
          <w:rFonts w:hint="eastAsia"/>
        </w:rPr>
        <w:br/>
      </w:r>
      <w:r>
        <w:rPr>
          <w:rFonts w:hint="eastAsia"/>
        </w:rPr>
        <w:t>　　4 .2 NGN产业价值链</w:t>
      </w:r>
      <w:r>
        <w:rPr>
          <w:rFonts w:hint="eastAsia"/>
        </w:rPr>
        <w:br/>
      </w:r>
      <w:r>
        <w:rPr>
          <w:rFonts w:hint="eastAsia"/>
        </w:rPr>
        <w:t>　　4 .2.1 传统运营商价值链</w:t>
      </w:r>
      <w:r>
        <w:rPr>
          <w:rFonts w:hint="eastAsia"/>
        </w:rPr>
        <w:br/>
      </w:r>
      <w:r>
        <w:rPr>
          <w:rFonts w:hint="eastAsia"/>
        </w:rPr>
        <w:t>　　4 .2.2 NGN价值链</w:t>
      </w:r>
      <w:r>
        <w:rPr>
          <w:rFonts w:hint="eastAsia"/>
        </w:rPr>
        <w:br/>
      </w:r>
      <w:r>
        <w:rPr>
          <w:rFonts w:hint="eastAsia"/>
        </w:rPr>
        <w:t>　　4 .3 NGN的盈利模式</w:t>
      </w:r>
      <w:r>
        <w:rPr>
          <w:rFonts w:hint="eastAsia"/>
        </w:rPr>
        <w:br/>
      </w:r>
      <w:r>
        <w:rPr>
          <w:rFonts w:hint="eastAsia"/>
        </w:rPr>
        <w:t>　　第五章 运营商对NGN的实施</w:t>
      </w:r>
      <w:r>
        <w:rPr>
          <w:rFonts w:hint="eastAsia"/>
        </w:rPr>
        <w:br/>
      </w:r>
      <w:r>
        <w:rPr>
          <w:rFonts w:hint="eastAsia"/>
        </w:rPr>
        <w:t>　　5 .1 国外运营商对NGN的要求</w:t>
      </w:r>
      <w:r>
        <w:rPr>
          <w:rFonts w:hint="eastAsia"/>
        </w:rPr>
        <w:br/>
      </w:r>
      <w:r>
        <w:rPr>
          <w:rFonts w:hint="eastAsia"/>
        </w:rPr>
        <w:t>　　5 .2 国内运营商NGN试验</w:t>
      </w:r>
      <w:r>
        <w:rPr>
          <w:rFonts w:hint="eastAsia"/>
        </w:rPr>
        <w:br/>
      </w:r>
      <w:r>
        <w:rPr>
          <w:rFonts w:hint="eastAsia"/>
        </w:rPr>
        <w:t>　　5 .3 中国电信</w:t>
      </w:r>
      <w:r>
        <w:rPr>
          <w:rFonts w:hint="eastAsia"/>
        </w:rPr>
        <w:br/>
      </w:r>
      <w:r>
        <w:rPr>
          <w:rFonts w:hint="eastAsia"/>
        </w:rPr>
        <w:t>　　5 .3.1 中国电信对于NGN的要求</w:t>
      </w:r>
      <w:r>
        <w:rPr>
          <w:rFonts w:hint="eastAsia"/>
        </w:rPr>
        <w:br/>
      </w:r>
      <w:r>
        <w:rPr>
          <w:rFonts w:hint="eastAsia"/>
        </w:rPr>
        <w:t>　　5 .3.2 中国电信NGN试验时间表</w:t>
      </w:r>
      <w:r>
        <w:rPr>
          <w:rFonts w:hint="eastAsia"/>
        </w:rPr>
        <w:br/>
      </w:r>
      <w:r>
        <w:rPr>
          <w:rFonts w:hint="eastAsia"/>
        </w:rPr>
        <w:t>　　5 .3.3 《中国电信集团NGN试验网》工程情况概述</w:t>
      </w:r>
      <w:r>
        <w:rPr>
          <w:rFonts w:hint="eastAsia"/>
        </w:rPr>
        <w:br/>
      </w:r>
      <w:r>
        <w:rPr>
          <w:rFonts w:hint="eastAsia"/>
        </w:rPr>
        <w:t>　　5 .3.4 《中国电信集团NGN试验网》设备及网络拓扑结构</w:t>
      </w:r>
      <w:r>
        <w:rPr>
          <w:rFonts w:hint="eastAsia"/>
        </w:rPr>
        <w:br/>
      </w:r>
      <w:r>
        <w:rPr>
          <w:rFonts w:hint="eastAsia"/>
        </w:rPr>
        <w:t>　　5 .3.5 试验结果</w:t>
      </w:r>
      <w:r>
        <w:rPr>
          <w:rFonts w:hint="eastAsia"/>
        </w:rPr>
        <w:br/>
      </w:r>
      <w:r>
        <w:rPr>
          <w:rFonts w:hint="eastAsia"/>
        </w:rPr>
        <w:t>　　5 .3.6 应用实施</w:t>
      </w:r>
      <w:r>
        <w:rPr>
          <w:rFonts w:hint="eastAsia"/>
        </w:rPr>
        <w:br/>
      </w:r>
      <w:r>
        <w:rPr>
          <w:rFonts w:hint="eastAsia"/>
        </w:rPr>
        <w:t>　　5 .3.7 投资预测</w:t>
      </w:r>
      <w:r>
        <w:rPr>
          <w:rFonts w:hint="eastAsia"/>
        </w:rPr>
        <w:br/>
      </w:r>
      <w:r>
        <w:rPr>
          <w:rFonts w:hint="eastAsia"/>
        </w:rPr>
        <w:t>　　5 .4 中国联通</w:t>
      </w:r>
      <w:r>
        <w:rPr>
          <w:rFonts w:hint="eastAsia"/>
        </w:rPr>
        <w:br/>
      </w:r>
      <w:r>
        <w:rPr>
          <w:rFonts w:hint="eastAsia"/>
        </w:rPr>
        <w:t>　　5 .4.1 联通对NGN的要求</w:t>
      </w:r>
      <w:r>
        <w:rPr>
          <w:rFonts w:hint="eastAsia"/>
        </w:rPr>
        <w:br/>
      </w:r>
      <w:r>
        <w:rPr>
          <w:rFonts w:hint="eastAsia"/>
        </w:rPr>
        <w:t>　　5 .4.2 联通NGN实验时间表</w:t>
      </w:r>
      <w:r>
        <w:rPr>
          <w:rFonts w:hint="eastAsia"/>
        </w:rPr>
        <w:br/>
      </w:r>
      <w:r>
        <w:rPr>
          <w:rFonts w:hint="eastAsia"/>
        </w:rPr>
        <w:t>　　5 .4.3 联通NGN开展业务综述</w:t>
      </w:r>
      <w:r>
        <w:rPr>
          <w:rFonts w:hint="eastAsia"/>
        </w:rPr>
        <w:br/>
      </w:r>
      <w:r>
        <w:rPr>
          <w:rFonts w:hint="eastAsia"/>
        </w:rPr>
        <w:t>　　5 .4.4 联通的NGN商用网</w:t>
      </w:r>
      <w:r>
        <w:rPr>
          <w:rFonts w:hint="eastAsia"/>
        </w:rPr>
        <w:br/>
      </w:r>
      <w:r>
        <w:rPr>
          <w:rFonts w:hint="eastAsia"/>
        </w:rPr>
        <w:t>　　5 .4.5 联通NGN网络质量</w:t>
      </w:r>
      <w:r>
        <w:rPr>
          <w:rFonts w:hint="eastAsia"/>
        </w:rPr>
        <w:br/>
      </w:r>
      <w:r>
        <w:rPr>
          <w:rFonts w:hint="eastAsia"/>
        </w:rPr>
        <w:t>　　5 .4.6 投资效益</w:t>
      </w:r>
      <w:r>
        <w:rPr>
          <w:rFonts w:hint="eastAsia"/>
        </w:rPr>
        <w:br/>
      </w:r>
      <w:r>
        <w:rPr>
          <w:rFonts w:hint="eastAsia"/>
        </w:rPr>
        <w:t>　　5 .4.7 投资预测</w:t>
      </w:r>
      <w:r>
        <w:rPr>
          <w:rFonts w:hint="eastAsia"/>
        </w:rPr>
        <w:br/>
      </w:r>
      <w:r>
        <w:rPr>
          <w:rFonts w:hint="eastAsia"/>
        </w:rPr>
        <w:t>　　5 .5 中国网通</w:t>
      </w:r>
      <w:r>
        <w:rPr>
          <w:rFonts w:hint="eastAsia"/>
        </w:rPr>
        <w:br/>
      </w:r>
      <w:r>
        <w:rPr>
          <w:rFonts w:hint="eastAsia"/>
        </w:rPr>
        <w:t>　　5 .5.1 NGN实验网时间表</w:t>
      </w:r>
      <w:r>
        <w:rPr>
          <w:rFonts w:hint="eastAsia"/>
        </w:rPr>
        <w:br/>
      </w:r>
      <w:r>
        <w:rPr>
          <w:rFonts w:hint="eastAsia"/>
        </w:rPr>
        <w:t>　　5 .5.2 "中国网通宽带电话商业实验网系统工程"</w:t>
      </w:r>
      <w:r>
        <w:rPr>
          <w:rFonts w:hint="eastAsia"/>
        </w:rPr>
        <w:br/>
      </w:r>
      <w:r>
        <w:rPr>
          <w:rFonts w:hint="eastAsia"/>
        </w:rPr>
        <w:t>　　5 .5.3 投资预测</w:t>
      </w:r>
      <w:r>
        <w:rPr>
          <w:rFonts w:hint="eastAsia"/>
        </w:rPr>
        <w:br/>
      </w:r>
      <w:r>
        <w:rPr>
          <w:rFonts w:hint="eastAsia"/>
        </w:rPr>
        <w:t>　　5 .6 铁通通信</w:t>
      </w:r>
      <w:r>
        <w:rPr>
          <w:rFonts w:hint="eastAsia"/>
        </w:rPr>
        <w:br/>
      </w:r>
      <w:r>
        <w:rPr>
          <w:rFonts w:hint="eastAsia"/>
        </w:rPr>
        <w:t>　　5 .6.1 NGN试验和部署情况</w:t>
      </w:r>
      <w:r>
        <w:rPr>
          <w:rFonts w:hint="eastAsia"/>
        </w:rPr>
        <w:br/>
      </w:r>
      <w:r>
        <w:rPr>
          <w:rFonts w:hint="eastAsia"/>
        </w:rPr>
        <w:t>　　5 .6.2 投资预测</w:t>
      </w:r>
      <w:r>
        <w:rPr>
          <w:rFonts w:hint="eastAsia"/>
        </w:rPr>
        <w:br/>
      </w:r>
      <w:r>
        <w:rPr>
          <w:rFonts w:hint="eastAsia"/>
        </w:rPr>
        <w:t>　　5 .7 卫星通信</w:t>
      </w:r>
      <w:r>
        <w:rPr>
          <w:rFonts w:hint="eastAsia"/>
        </w:rPr>
        <w:br/>
      </w:r>
      <w:r>
        <w:rPr>
          <w:rFonts w:hint="eastAsia"/>
        </w:rPr>
        <w:t>　　5 .8 国外NGN进展</w:t>
      </w:r>
      <w:r>
        <w:rPr>
          <w:rFonts w:hint="eastAsia"/>
        </w:rPr>
        <w:br/>
      </w:r>
      <w:r>
        <w:rPr>
          <w:rFonts w:hint="eastAsia"/>
        </w:rPr>
        <w:t>　　5 .9 NGN技术在各国发展应用比较：</w:t>
      </w:r>
      <w:r>
        <w:rPr>
          <w:rFonts w:hint="eastAsia"/>
        </w:rPr>
        <w:br/>
      </w:r>
      <w:r>
        <w:rPr>
          <w:rFonts w:hint="eastAsia"/>
        </w:rPr>
        <w:t>　　第六章 设备制造商NGN解决方案</w:t>
      </w:r>
      <w:r>
        <w:rPr>
          <w:rFonts w:hint="eastAsia"/>
        </w:rPr>
        <w:br/>
      </w:r>
      <w:r>
        <w:rPr>
          <w:rFonts w:hint="eastAsia"/>
        </w:rPr>
        <w:t>　　6 .1 国内设备制造商NGN解决方案</w:t>
      </w:r>
      <w:r>
        <w:rPr>
          <w:rFonts w:hint="eastAsia"/>
        </w:rPr>
        <w:br/>
      </w:r>
      <w:r>
        <w:rPr>
          <w:rFonts w:hint="eastAsia"/>
        </w:rPr>
        <w:t>　　6 .1.1 华为NGN解决方案</w:t>
      </w:r>
      <w:r>
        <w:rPr>
          <w:rFonts w:hint="eastAsia"/>
        </w:rPr>
        <w:br/>
      </w:r>
      <w:r>
        <w:rPr>
          <w:rFonts w:hint="eastAsia"/>
        </w:rPr>
        <w:t>　　6 .1.2 中兴通讯NGN解决方案</w:t>
      </w:r>
      <w:r>
        <w:rPr>
          <w:rFonts w:hint="eastAsia"/>
        </w:rPr>
        <w:br/>
      </w:r>
      <w:r>
        <w:rPr>
          <w:rFonts w:hint="eastAsia"/>
        </w:rPr>
        <w:t>　　6 .1.3 港湾网络NGN解决方案</w:t>
      </w:r>
      <w:r>
        <w:rPr>
          <w:rFonts w:hint="eastAsia"/>
        </w:rPr>
        <w:br/>
      </w:r>
      <w:r>
        <w:rPr>
          <w:rFonts w:hint="eastAsia"/>
        </w:rPr>
        <w:t>　　6 .2 国外设备制造商</w:t>
      </w:r>
      <w:r>
        <w:rPr>
          <w:rFonts w:hint="eastAsia"/>
        </w:rPr>
        <w:br/>
      </w:r>
      <w:r>
        <w:rPr>
          <w:rFonts w:hint="eastAsia"/>
        </w:rPr>
        <w:t>　　6 .2.1 北电网络NGN解决方案</w:t>
      </w:r>
      <w:r>
        <w:rPr>
          <w:rFonts w:hint="eastAsia"/>
        </w:rPr>
        <w:br/>
      </w:r>
      <w:r>
        <w:rPr>
          <w:rFonts w:hint="eastAsia"/>
        </w:rPr>
        <w:t>　　6 .2.2 UT斯达康</w:t>
      </w:r>
      <w:r>
        <w:rPr>
          <w:rFonts w:hint="eastAsia"/>
        </w:rPr>
        <w:br/>
      </w:r>
      <w:r>
        <w:rPr>
          <w:rFonts w:hint="eastAsia"/>
        </w:rPr>
        <w:t>　　6 .2.3 爱立信</w:t>
      </w:r>
      <w:r>
        <w:rPr>
          <w:rFonts w:hint="eastAsia"/>
        </w:rPr>
        <w:br/>
      </w:r>
      <w:r>
        <w:rPr>
          <w:rFonts w:hint="eastAsia"/>
        </w:rPr>
        <w:t>　　6 .2.4 上海贝尔阿尔卡特</w:t>
      </w:r>
      <w:r>
        <w:rPr>
          <w:rFonts w:hint="eastAsia"/>
        </w:rPr>
        <w:br/>
      </w:r>
      <w:r>
        <w:rPr>
          <w:rFonts w:hint="eastAsia"/>
        </w:rPr>
        <w:t>　　第七章 (中智:林)观点小结</w:t>
      </w:r>
      <w:r>
        <w:rPr>
          <w:rFonts w:hint="eastAsia"/>
        </w:rPr>
        <w:br/>
      </w:r>
      <w:r>
        <w:rPr>
          <w:rFonts w:hint="eastAsia"/>
        </w:rPr>
        <w:t>　　7 .1 NGN是网络技术发展和业务市场驱动的结果</w:t>
      </w:r>
      <w:r>
        <w:rPr>
          <w:rFonts w:hint="eastAsia"/>
        </w:rPr>
        <w:br/>
      </w:r>
      <w:r>
        <w:rPr>
          <w:rFonts w:hint="eastAsia"/>
        </w:rPr>
        <w:t>　　7 .2 如何过渡到下一代网络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NGN行业历程</w:t>
      </w:r>
      <w:r>
        <w:rPr>
          <w:rFonts w:hint="eastAsia"/>
        </w:rPr>
        <w:br/>
      </w:r>
      <w:r>
        <w:rPr>
          <w:rFonts w:hint="eastAsia"/>
        </w:rPr>
        <w:t>　　图表 NGN行业生命周期</w:t>
      </w:r>
      <w:r>
        <w:rPr>
          <w:rFonts w:hint="eastAsia"/>
        </w:rPr>
        <w:br/>
      </w:r>
      <w:r>
        <w:rPr>
          <w:rFonts w:hint="eastAsia"/>
        </w:rPr>
        <w:t>　　图表 NGN行业产业链分析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2020-2025年NGN行业市场容量统计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2020-2025年中国NGN行业市场规模及增长情况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2020-2025年中国NGN行业盈利情况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2020-2025年中国NGN行业利润总额分析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2020-2025年中国NGN行业企业平均规模情况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2020-2025年中国NGN行业竞争力分析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2020-2025年中国NGN行业盈利能力分析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2020-2025年中国NGN行业经营效益分析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图表 **地区NGN市场规模及增长情况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**地区NGN行业市场需求情况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NGN重点企业（一）基本信息</w:t>
      </w:r>
      <w:r>
        <w:rPr>
          <w:rFonts w:hint="eastAsia"/>
        </w:rPr>
        <w:br/>
      </w:r>
      <w:r>
        <w:rPr>
          <w:rFonts w:hint="eastAsia"/>
        </w:rPr>
        <w:t>　　图表 NGN重点企业（一）经营情况分析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NGN重点企业（二）基本信息</w:t>
      </w:r>
      <w:r>
        <w:rPr>
          <w:rFonts w:hint="eastAsia"/>
        </w:rPr>
        <w:br/>
      </w:r>
      <w:r>
        <w:rPr>
          <w:rFonts w:hint="eastAsia"/>
        </w:rPr>
        <w:t>　　图表 NGN重点企业（二）经营情况分析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2025-2031年中国NGN行业市场容量预测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2025-2031年中国NGN行业市场规模预测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2025-2031年中国NGN市场前景分析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2025-2031年中国NGN行业发展趋势预测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66efd2614f9a" w:history="1">
        <w:r>
          <w:rPr>
            <w:rStyle w:val="Hyperlink"/>
          </w:rPr>
          <w:t>中国NGN行业研究及发展趋势预测报告（2025-2031年）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66efd2614f9a" w:history="1">
        <w:r>
          <w:rPr>
            <w:rStyle w:val="Hyperlink"/>
          </w:rPr>
          <w:t>https://www.20087.com/1/65/NGNFaZhanQuShi.html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08cffe0554fe8" w:history="1">
      <w:r>
        <w:rPr>
          <w:rStyle w:val="Hyperlink"/>
        </w:rPr>
        <w:t>中国NGN行业研究及发展趋势预测报告（2025-2031年）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GNFaZhanQuShi.html" TargetMode="External" Id="R624266efd261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GNFaZhanQuShi.html" TargetMode="External" Id="Rd3f08cffe055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2025-05-15T01:16:00Z</dcterms:created>
  <dcterms:modified xsi:type="dcterms:W3CDTF">2025-05-15T02:16:00Z</dcterms:modified>
  <dc:subject>中国NGN行业研究及发展趋势预测报告（2025-2031年）</dc:subject>
  <dc:title>中国NGN行业研究及发展趋势预测报告（2025-2031年）</dc:title>
  <cp:keywords>中国NGN行业研究及发展趋势预测报告（2025-2031年）</cp:keywords>
  <dc:description>中国NGN行业研究及发展趋势预测报告（2025-2031年）</dc:description>
</cp:coreProperties>
</file>