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3b0e08a84a1c" w:history="1">
              <w:r>
                <w:rPr>
                  <w:rStyle w:val="Hyperlink"/>
                </w:rPr>
                <w:t>2026-2032年中国热敏片行业现状与前景趋势预测报告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3b0e08a84a1c" w:history="1">
              <w:r>
                <w:rPr>
                  <w:rStyle w:val="Hyperlink"/>
                </w:rPr>
                <w:t>2026-2032年中国热敏片行业现状与前景趋势预测报告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3b0e08a84a1c" w:history="1">
                <w:r>
                  <w:rPr>
                    <w:rStyle w:val="Hyperlink"/>
                  </w:rPr>
                  <w:t>https://www.20087.com/1/95/ReMinPianFaZhanXianZhuangQianJing.html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片是一种基于热致变色材料制成的温度响应元件，广泛应用于医疗测温（如体温贴）、食品冷链监控、工业设备过热警示及消费电子温度指示等领域。热敏片采用液晶或有机染料体系，通过颜色变化直观反映温度阈值，强调响应精度、可逆性与环境稳定性。在无源监测与可视化需求增长背景下，热敏片作为低成本温度传感方案保持广泛应用。然而，多数热敏片仅提供定性或区间指示，缺乏连续读数；有机材料易受紫外线或湿度影响，寿命有限；医疗级产品需通过生物相容性认证，准入门槛高；废弃热敏片含化学染料，回收处理困难。</w:t>
      </w:r>
      <w:r>
        <w:rPr>
          <w:rFonts w:hint="eastAsia"/>
        </w:rPr>
        <w:br/>
      </w:r>
      <w:r>
        <w:rPr>
          <w:rFonts w:hint="eastAsia"/>
        </w:rPr>
        <w:t>　　未来，热敏片将向多参数融合、数字输出与绿色材料方向升级。复合传感层将同步响应温度与湿度或pH值；柔性电子集成将实现颜色变化转为数字信号，支持手机读取。在材料层面，无机热致变色材料（如钒氧化物）将提升耐候性与循环寿命；生物可降解基材将降低环境负担。同时，热敏片将嵌入智能包装，联动区块链记录温控历史；标准化色卡数据库将提升目视判读准确性。长期看，热敏片将在物联网与绿色包装驱动下，从简单指示器升级为低成本、可视化、可联网的智能温控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83b0e08a84a1c" w:history="1">
        <w:r>
          <w:rPr>
            <w:rStyle w:val="Hyperlink"/>
          </w:rPr>
          <w:t>2026-2032年中国热敏片行业现状与前景趋势预测报告</w:t>
        </w:r>
      </w:hyperlink>
      <w:r>
        <w:rPr>
          <w:rFonts w:hint="eastAsia"/>
        </w:rPr>
        <w:t>》系统分析了热敏片行业的市场规模、供需情况及竞争格局，梳理了当前热敏片技术发展水平和创新方向。报告基于热敏片行业经济指标和区域市场数据，客观预测了热敏片市场的发展趋势和增长潜力，同时评估了可能面临的风险挑战。通过对热敏片细分领域和重点企业经营状况的调研，揭示了市场机遇和投资价值，为投资者、企业决策者及行业研究者提供了专业的市场分析和趋势预判，有助于把握热敏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热敏片行业概述</w:t>
      </w:r>
      <w:r>
        <w:rPr>
          <w:rFonts w:hint="eastAsia"/>
        </w:rPr>
        <w:br/>
      </w:r>
      <w:r>
        <w:rPr>
          <w:rFonts w:hint="eastAsia"/>
        </w:rPr>
        <w:t>　　第一节 热敏片定义与分类</w:t>
      </w:r>
      <w:r>
        <w:rPr>
          <w:rFonts w:hint="eastAsia"/>
        </w:rPr>
        <w:br/>
      </w:r>
      <w:r>
        <w:rPr>
          <w:rFonts w:hint="eastAsia"/>
        </w:rPr>
        <w:t>　　第二节 热敏片应用领域</w:t>
      </w:r>
      <w:r>
        <w:rPr>
          <w:rFonts w:hint="eastAsia"/>
        </w:rPr>
        <w:br/>
      </w:r>
      <w:r>
        <w:rPr>
          <w:rFonts w:hint="eastAsia"/>
        </w:rPr>
        <w:t>　　第三节 热敏片行业经济指标分析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2020-2025年全球热敏片市场规模与趋势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2026-2032年全球热敏片行业发展趋势与前景预测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2025-2026年热敏片产能与投资动态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一、国内热敏片产能及利用情况</w:t>
      </w:r>
      <w:r>
        <w:rPr>
          <w:rFonts w:hint="eastAsia"/>
        </w:rPr>
        <w:br/>
      </w:r>
      <w:r>
        <w:rPr>
          <w:rFonts w:hint="eastAsia"/>
        </w:rPr>
        <w:t>　　　　二、热敏片产能扩张与投资动态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2026-2032年热敏片行业产量统计与趋势预测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一、2020-2025年热敏片行业产量数据统计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1、2020-2025年热敏片产量及增长趋势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2、2020-2025年热敏片细分产品产量及份额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三、2026-2032年热敏片产量预测</w:t>
      </w:r>
      <w:r>
        <w:rPr>
          <w:rFonts w:hint="eastAsia"/>
        </w:rPr>
        <w:br/>
      </w:r>
      <w:r>
        <w:rPr>
          <w:rFonts w:hint="eastAsia"/>
        </w:rPr>
        <w:t>　　第三节 2026-2032年热敏片市场需求与销售分析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一、2025-2026年热敏片行业需求现状</w:t>
      </w:r>
      <w:r>
        <w:rPr>
          <w:rFonts w:hint="eastAsia"/>
        </w:rPr>
        <w:br/>
      </w:r>
      <w:r>
        <w:rPr>
          <w:rFonts w:hint="eastAsia"/>
        </w:rPr>
        <w:t>　　　　二、热敏片客户群体与需求特点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三、2020-2025年热敏片行业销售规模分析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四、2026-2032年热敏片市场增长潜力与规模预测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一、2025-2026年热敏片主要细分产品市场现状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一、2025-2026年热敏片各应用领域市场现状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2025-2026年热敏片行业技术发展现状及趋势分析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国内外热敏片行业技术差异与原因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一、2020-2025年热敏片市场价格走势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2026-2032年热敏片价格竞争态势与趋势预测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2025-2026年重点区域热敏片市场发展概况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2020-2025年中国热敏片行业进出口情况分析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一、2020-2025年热敏片进口规模及增长情况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一、2020-2025年热敏片出口规模及增长情况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2020-2025年中国热敏片行业总体发展与财务状况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2020-2025年中国热敏片行业规模情况</w:t>
      </w:r>
      <w:r>
        <w:rPr>
          <w:rFonts w:hint="eastAsia"/>
        </w:rPr>
        <w:br/>
      </w:r>
      <w:r>
        <w:rPr>
          <w:rFonts w:hint="eastAsia"/>
        </w:rPr>
        <w:t>　　　　一、热敏片行业企业数量规模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二、热敏片行业从业人员规模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2020-2025年中国热敏片行业财务能力分析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一、热敏片行业盈利能力</w:t>
      </w:r>
      <w:r>
        <w:rPr>
          <w:rFonts w:hint="eastAsia"/>
        </w:rPr>
        <w:br/>
      </w:r>
      <w:r>
        <w:rPr>
          <w:rFonts w:hint="eastAsia"/>
        </w:rPr>
        <w:t>　　　　二、热敏片行业偿债能力</w:t>
      </w:r>
      <w:r>
        <w:rPr>
          <w:rFonts w:hint="eastAsia"/>
        </w:rPr>
        <w:br/>
      </w:r>
      <w:r>
        <w:rPr>
          <w:rFonts w:hint="eastAsia"/>
        </w:rPr>
        <w:t>　　　　三、热敏片行业营运能力</w:t>
      </w:r>
      <w:r>
        <w:rPr>
          <w:rFonts w:hint="eastAsia"/>
        </w:rPr>
        <w:br/>
      </w:r>
      <w:r>
        <w:rPr>
          <w:rFonts w:hint="eastAsia"/>
        </w:rPr>
        <w:t>　　　　四、热敏片行业发展能力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中国热敏片行业竞争格局分析</w:t>
      </w:r>
      <w:r>
        <w:rPr>
          <w:rFonts w:hint="eastAsia"/>
        </w:rPr>
        <w:br/>
      </w:r>
      <w:r>
        <w:rPr>
          <w:rFonts w:hint="eastAsia"/>
        </w:rPr>
        <w:t>　　第一节 热敏片行业竞争格局总览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2025-2026年热敏片行业竞争力分析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2020-2025年热敏片行业企业并购活动分析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2025-2026年热敏片行业会展与招投标活动分析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2026年中国热敏片企业发展企业发展策略与建议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中国热敏片行业风险与对策</w:t>
      </w:r>
      <w:r>
        <w:rPr>
          <w:rFonts w:hint="eastAsia"/>
        </w:rPr>
        <w:br/>
      </w:r>
      <w:r>
        <w:rPr>
          <w:rFonts w:hint="eastAsia"/>
        </w:rPr>
        <w:t>　　第一节 热敏片行业SWOT分析</w:t>
      </w:r>
      <w:r>
        <w:rPr>
          <w:rFonts w:hint="eastAsia"/>
        </w:rPr>
        <w:br/>
      </w:r>
      <w:r>
        <w:rPr>
          <w:rFonts w:hint="eastAsia"/>
        </w:rPr>
        <w:t>　　　　一、热敏片行业优势</w:t>
      </w:r>
      <w:r>
        <w:rPr>
          <w:rFonts w:hint="eastAsia"/>
        </w:rPr>
        <w:br/>
      </w:r>
      <w:r>
        <w:rPr>
          <w:rFonts w:hint="eastAsia"/>
        </w:rPr>
        <w:t>　　　　二、热敏片行业劣势</w:t>
      </w:r>
      <w:r>
        <w:rPr>
          <w:rFonts w:hint="eastAsia"/>
        </w:rPr>
        <w:br/>
      </w:r>
      <w:r>
        <w:rPr>
          <w:rFonts w:hint="eastAsia"/>
        </w:rPr>
        <w:t>　　　　三、热敏片市场机会</w:t>
      </w:r>
      <w:r>
        <w:rPr>
          <w:rFonts w:hint="eastAsia"/>
        </w:rPr>
        <w:br/>
      </w:r>
      <w:r>
        <w:rPr>
          <w:rFonts w:hint="eastAsia"/>
        </w:rPr>
        <w:t>　　　　四、热敏片市场威胁</w:t>
      </w:r>
      <w:r>
        <w:rPr>
          <w:rFonts w:hint="eastAsia"/>
        </w:rPr>
        <w:br/>
      </w:r>
      <w:r>
        <w:rPr>
          <w:rFonts w:hint="eastAsia"/>
        </w:rPr>
        <w:t>　　第二节 热敏片行业风险及对策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2026-2032年中国热敏片行业前景与发展趋势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2025-2026年热敏片行业发展环境分析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2026-2032年热敏片行业发展趋势与方向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2026-2032年热敏片行业发展潜力与机遇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中:智:林:－热敏片行业发展建议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热敏片行业历程</w:t>
      </w:r>
      <w:r>
        <w:rPr>
          <w:rFonts w:hint="eastAsia"/>
        </w:rPr>
        <w:br/>
      </w:r>
      <w:r>
        <w:rPr>
          <w:rFonts w:hint="eastAsia"/>
        </w:rPr>
        <w:t>　　图表 热敏片行业生命周期</w:t>
      </w:r>
      <w:r>
        <w:rPr>
          <w:rFonts w:hint="eastAsia"/>
        </w:rPr>
        <w:br/>
      </w:r>
      <w:r>
        <w:rPr>
          <w:rFonts w:hint="eastAsia"/>
        </w:rPr>
        <w:t>　　图表 热敏片行业产业链分析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2020-2025年热敏片行业市场容量分析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2020-2025年中国热敏片行业产量及增长趋势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2020-2025年中国热敏片市场需求量及增速统计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2025年中国热敏片行业需求领域分布格局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2020-2025年中国热敏片出口数量分析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2025年中国热敏片进口国家及地区分析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2025年中国热敏片出口国家及地区分析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2020-2025年中国热敏片行业企业平均规模情况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热敏片企业信息</w:t>
      </w:r>
      <w:r>
        <w:rPr>
          <w:rFonts w:hint="eastAsia"/>
        </w:rPr>
        <w:br/>
      </w:r>
      <w:r>
        <w:rPr>
          <w:rFonts w:hint="eastAsia"/>
        </w:rPr>
        <w:t>　　图表 热敏片企业经营情况分析</w:t>
      </w:r>
      <w:r>
        <w:rPr>
          <w:rFonts w:hint="eastAsia"/>
        </w:rPr>
        <w:br/>
      </w:r>
      <w:r>
        <w:rPr>
          <w:rFonts w:hint="eastAsia"/>
        </w:rPr>
        <w:t>　　图表 热敏片重点企业（三）主要经济指标情况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2026-2032年中国热敏片行业产量预测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2026-2032年中国热敏片市场需求量预测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2026-2032年中国热敏片行业供需平衡预测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2026-2032年中国热敏片行业市场规模预测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2026-2032年中国热敏片市场前景分析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2026-2032年中国热敏片发展趋势预测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3b0e08a84a1c" w:history="1">
        <w:r>
          <w:rPr>
            <w:rStyle w:val="Hyperlink"/>
          </w:rPr>
          <w:t>2026-2032年中国热敏片行业现状与前景趋势预测报告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3b0e08a84a1c" w:history="1">
        <w:r>
          <w:rPr>
            <w:rStyle w:val="Hyperlink"/>
          </w:rPr>
          <w:t>https://www.20087.com/1/95/ReMinPianFaZhanXianZhuangQianJing.html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热点：热敏片正确使用方法、热敏片原理图、热敏片接口定义、热敏片怎么清理、热敏片打破国外垄断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4e4d8f3eb4909" w:history="1">
      <w:r>
        <w:rPr>
          <w:rStyle w:val="Hyperlink"/>
        </w:rPr>
        <w:t>2026-2032年中国热敏片行业现状与前景趋势预测报告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eMinPianFaZhanXianZhuangQianJing.html" TargetMode="External" Id="Re5b83b0e08a8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eMinPianFaZhanXianZhuangQianJing.html" TargetMode="External" Id="Rba64e4d8f3e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2025-12-03T02:59:40Z</dcterms:created>
  <dcterms:modified xsi:type="dcterms:W3CDTF">2025-12-03T03:59:40Z</dcterms:modified>
  <dc:subject>2026-2032年中国热敏片行业现状与前景趋势预测报告</dc:subject>
  <dc:title>2026-2032年中国热敏片行业现状与前景趋势预测报告</dc:title>
  <cp:keywords>2026-2032年中国热敏片行业现状与前景趋势预测报告</cp:keywords>
  <dc:description>2026-2032年中国热敏片行业现状与前景趋势预测报告</dc:description>
</cp:coreProperties>
</file>