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368f6bfea4ffe" w:history="1">
              <w:r>
                <w:rPr>
                  <w:rStyle w:val="Hyperlink"/>
                </w:rPr>
                <w:t>2026-2032年中国移动工作站计算机行业现状调研及前景分析报告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368f6bfea4ffe" w:history="1">
              <w:r>
                <w:rPr>
                  <w:rStyle w:val="Hyperlink"/>
                </w:rPr>
                <w:t>2026-2032年中国移动工作站计算机行业现状调研及前景分析报告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368f6bfea4ffe" w:history="1">
                <w:r>
                  <w:rPr>
                    <w:rStyle w:val="Hyperlink"/>
                  </w:rPr>
                  <w:t>https://www.20087.com/1/05/YiDongGongZuoZhanJiSuanJiHangYeQianJing.html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作站计算机是面向专业领域用户的高性能便携式计算设备，专为处理三维建模、视频渲染、科学计算与大型数据集分析等资源密集型任务而设计。移动工作站计算机搭载高性能多核处理器、大容量ECC内存与专业级独立显卡，具备强大的浮点运算与并行处理能力。散热系统采用双风扇、多热管与均热板组合，确保高负载下的持续性能释放。显示屏注重色彩准确性与分辨率，提供4K UHD或广色域（DCI-P3）选项，支持硬件级色彩校准。机身结构坚固，符合军用级耐用性标准，具备防震、防尘与宽温运行特性。扩展接口丰富，集成雷电技术、万兆网口与多路视频输出，支持外接多显示器、高速存储与专业外设。产品通过ISV认证，确保与AutoCAD、SolidWorks、Adobe Creative Suite等专业软件的兼容性与稳定性。</w:t>
      </w:r>
      <w:r>
        <w:rPr>
          <w:rFonts w:hint="eastAsia"/>
        </w:rPr>
        <w:br/>
      </w:r>
      <w:r>
        <w:rPr>
          <w:rFonts w:hint="eastAsia"/>
        </w:rPr>
        <w:t>　　未来，移动工作站计算机将向能效优化、形态多样化与边缘计算集成方向发展。市场调研网指出，芯片架构将创新，发展异构计算平台，整合CPU、GPU与专用加速单元，提升特定工作负载的能效比。电源管理将智能化，通过动态功耗调节与自适应散热策略，在性能与续航间实现最佳平衡。形态设计将突破传统笔记本形式，发展可拆卸屏幕、模块化计算核心与移动扩展坞，适应现场勘测、远程协作与移动制图等场景。5G与低轨卫星通信将集成，支持在偏远地区进行高速数据传输与云端协同计算。安全性将强化，嵌入硬件加密模块、生物识别登录与远程设备锁定功能，保护敏感项目数据。此外，可持续制造将推进，采用再生铝材、无汞面板与低碳包装，响应企业ESG目标。设备生命周期管理将完善，支持部件级升级与专业回收服务，延长资产使用年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368f6bfea4ffe" w:history="1">
        <w:r>
          <w:rPr>
            <w:rStyle w:val="Hyperlink"/>
          </w:rPr>
          <w:t>2026-2032年中国移动工作站计算机行业现状调研及前景分析报告</w:t>
        </w:r>
      </w:hyperlink>
      <w:r>
        <w:rPr>
          <w:rFonts w:hint="eastAsia"/>
        </w:rPr>
        <w:t>》系统分析了移动工作站计算机行业的市场规模、供需动态及竞争格局，重点评估了主要移动工作站计算机企业的经营表现，并对移动工作站计算机行业未来发展趋势进行了科学预测。报告结合移动工作站计算机技术现状与SWOT分析，揭示了市场机遇与潜在风险。市场调研网发布的《</w:t>
      </w:r>
      <w:hyperlink r:id="Re56368f6bfea4ffe" w:history="1">
        <w:r>
          <w:rPr>
            <w:rStyle w:val="Hyperlink"/>
          </w:rPr>
          <w:t>2026-2032年中国移动工作站计算机行业现状调研及前景分析报告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移动工作站计算机市场概述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按照不同产品类型，移动工作站计算机主要可以分为如下几个类别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中国不同产品类型移动工作站计算机增长趋势2021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单显示器</w:t>
      </w:r>
      <w:r>
        <w:rPr>
          <w:rFonts w:hint="eastAsia"/>
        </w:rPr>
        <w:br/>
      </w:r>
      <w:r>
        <w:rPr>
          <w:rFonts w:hint="eastAsia"/>
        </w:rPr>
        <w:t>　　　　1.2.3 双显示器</w:t>
      </w:r>
      <w:r>
        <w:rPr>
          <w:rFonts w:hint="eastAsia"/>
        </w:rPr>
        <w:br/>
      </w:r>
      <w:r>
        <w:rPr>
          <w:rFonts w:hint="eastAsia"/>
        </w:rPr>
        <w:t>　　1.3 从不同应用，移动工作站计算机主要包括如下几个方面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中国不同应用移动工作站计算机增长趋势2021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中国移动工作站计算机发展现状及未来趋势（2021-2032）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中国市场移动工作站计算机收入及增长率（2021-2032）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中国市场移动工作站计算机销量及增长率（2021-2032）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中国市场主要移动工作站计算机厂商分析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中国市场主要厂商移动工作站计算机销量及市场占有率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中国市场主要厂商移动工作站计算机销量（2021-2026）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中国市场主要厂商移动工作站计算机销量市场份额（2021-2026）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中国市场主要厂商移动工作站计算机收入及市场占有率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中国市场主要厂商移动工作站计算机收入（2021-2026）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中国市场主要厂商移动工作站计算机收入市场份额（2021-2026）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2025年中国市场主要厂商移动工作站计算机收入排名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中国市场主要厂商移动工作站计算机价格（2021-2026）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中国市场主要厂商移动工作站计算机总部及产地分布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中国市场主要厂商成立时间及移动工作站计算机商业化日期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中国市场主要厂商移动工作站计算机产品类型及应用</w:t>
      </w:r>
      <w:r>
        <w:rPr>
          <w:rFonts w:hint="eastAsia"/>
        </w:rPr>
        <w:br/>
      </w:r>
      <w:r>
        <w:rPr>
          <w:rFonts w:hint="eastAsia"/>
        </w:rPr>
        <w:t>　　2.7 移动工作站计算机行业集中度、竞争程度分析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移动工作站计算机行业集中度分析：2025年中国Top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中国市场移动工作站计算机第一梯队、第二梯队和第三梯队厂商（品牌）及2025年市场份额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重点企业（8）在中国市场移动工作站计算机销量、收入、价格及毛利率（2021-2026）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不同产品类型移动工作站计算机分析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中国市场不同产品类型移动工作站计算机销量（2021-2032）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中国市场不同产品类型移动工作站计算机销量及市场份额（2021-2026）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中国市场不同产品类型移动工作站计算机销量预测（2027-2032）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中国市场不同产品类型移动工作站计算机规模（2021-2032）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中国市场不同产品类型移动工作站计算机规模及市场份额（2021-2026）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中国市场不同产品类型移动工作站计算机规模预测（2027-2032）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中国市场不同产品类型移动工作站计算机价格走势（2021-2032）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不同应用移动工作站计算机分析</w:t>
      </w:r>
      <w:r>
        <w:rPr>
          <w:rFonts w:hint="eastAsia"/>
        </w:rPr>
        <w:br/>
      </w:r>
      <w:r>
        <w:rPr>
          <w:rFonts w:hint="eastAsia"/>
        </w:rPr>
        <w:t>　　5.1 中国市场不同应用移动工作站计算机销量（2021-2032）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中国市场不同应用移动工作站计算机销量及市场份额（2021-2026）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中国市场不同应用移动工作站计算机销量预测（2027-2032）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中国市场不同应用移动工作站计算机规模（2021-2032）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中国市场不同应用移动工作站计算机规模及市场份额（2021-2026）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中国市场不同应用移动工作站计算机规模预测（2027-2032）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中国市场不同应用移动工作站计算机价格走势（2021-2032）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移动工作站计算机行业发展分析---发展趋势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移动工作站计算机行业发展分析---厂商壁垒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移动工作站计算机行业发展分析---驱动因素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移动工作站计算机行业发展分析---制约因素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移动工作站计算机中国企业SWOT分析</w:t>
      </w:r>
      <w:r>
        <w:rPr>
          <w:rFonts w:hint="eastAsia"/>
        </w:rPr>
        <w:br/>
      </w:r>
      <w:r>
        <w:rPr>
          <w:rFonts w:hint="eastAsia"/>
        </w:rPr>
        <w:t>　　6.6 移动工作站计算机行业发展分析---行业政策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移动工作站计算机行业产业链简介</w:t>
      </w:r>
      <w:r>
        <w:rPr>
          <w:rFonts w:hint="eastAsia"/>
        </w:rPr>
        <w:br/>
      </w:r>
      <w:r>
        <w:rPr>
          <w:rFonts w:hint="eastAsia"/>
        </w:rPr>
        <w:t>　　7.2 移动工作站计算机产业链分析-上游</w:t>
      </w:r>
      <w:r>
        <w:rPr>
          <w:rFonts w:hint="eastAsia"/>
        </w:rPr>
        <w:br/>
      </w:r>
      <w:r>
        <w:rPr>
          <w:rFonts w:hint="eastAsia"/>
        </w:rPr>
        <w:t>　　7.3 移动工作站计算机产业链分析-中游</w:t>
      </w:r>
      <w:r>
        <w:rPr>
          <w:rFonts w:hint="eastAsia"/>
        </w:rPr>
        <w:br/>
      </w:r>
      <w:r>
        <w:rPr>
          <w:rFonts w:hint="eastAsia"/>
        </w:rPr>
        <w:t>　　7.4 移动工作站计算机产业链分析-下游</w:t>
      </w:r>
      <w:r>
        <w:rPr>
          <w:rFonts w:hint="eastAsia"/>
        </w:rPr>
        <w:br/>
      </w:r>
      <w:r>
        <w:rPr>
          <w:rFonts w:hint="eastAsia"/>
        </w:rPr>
        <w:t>　　7.5 移动工作站计算机行业采购模式</w:t>
      </w:r>
      <w:r>
        <w:rPr>
          <w:rFonts w:hint="eastAsia"/>
        </w:rPr>
        <w:br/>
      </w:r>
      <w:r>
        <w:rPr>
          <w:rFonts w:hint="eastAsia"/>
        </w:rPr>
        <w:t>　　7.6 移动工作站计算机行业生产模式</w:t>
      </w:r>
      <w:r>
        <w:rPr>
          <w:rFonts w:hint="eastAsia"/>
        </w:rPr>
        <w:br/>
      </w:r>
      <w:r>
        <w:rPr>
          <w:rFonts w:hint="eastAsia"/>
        </w:rPr>
        <w:t>　　7.7 移动工作站计算机行业销售模式及销售渠道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中国本土移动工作站计算机产能、产量分析</w:t>
      </w:r>
      <w:r>
        <w:rPr>
          <w:rFonts w:hint="eastAsia"/>
        </w:rPr>
        <w:br/>
      </w:r>
      <w:r>
        <w:rPr>
          <w:rFonts w:hint="eastAsia"/>
        </w:rPr>
        <w:t>　　8.1 中国移动工作站计算机供需现状及预测（2021-2032）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中国移动工作站计算机产能、产量、产能利用率及发展趋势（2021-2032）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中国移动工作站计算机产量、市场需求量及发展趋势（2021-2032）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中国移动工作站计算机进出口分析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中国市场移动工作站计算机主要进口来源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中国市场移动工作站计算机主要出口目的地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不同产品类型移动工作站计算机市场规模2021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不同应用移动工作站计算机市场规模2021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中国市场主要厂商移动工作站计算机销量（2021-2026）&amp;（千台）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中国市场主要厂商移动工作站计算机销量市场份额（2021-2026）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中国市场主要厂商移动工作站计算机收入（2021-2026）&amp;（万元）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中国市场主要厂商移动工作站计算机收入份额（2021-2026）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2025年中国主要生产商移动工作站计算机收入排名（万元）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中国市场主要厂商移动工作站计算机价格（2021-2026）&amp;（元/台）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中国市场主要厂商移动工作站计算机总部及产地分布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中国市场主要厂商成立时间及移动工作站计算机商业化日期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中国市场主要厂商移动工作站计算机产品类型及应用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2025年中国市场移动工作站计算机主要厂商市场地位（第一梯队、第二梯队和第三梯队）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移动工作站计算机市场投资、并购等现状分析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移动工作站计算机生产基地、总部、竞争对手及市场地位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移动工作站计算机产品规格、参数及市场应用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移动工作站计算机销量（千台）、收入（万元）、价格（元/台）及毛利率（2021-2026）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中国市场不同产品类型移动工作站计算机销量（2021-2026）&amp;（千台）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中国市场不同产品类型移动工作站计算机销量市场份额（2021-2026）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中国市场不同产品类型移动工作站计算机销量预测（2027-2032）&amp;（千台）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中国市场不同产品类型移动工作站计算机销量市场份额预测（2027-2032）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中国市场不同产品类型移动工作站计算机规模（2021-2026）&amp;（万元）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中国市场不同产品类型移动工作站计算机规模市场份额（2021-2026）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中国市场不同产品类型移动工作站计算机规模预测（2027-2032）&amp;（万元）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中国市场不同产品类型移动工作站计算机规模市场份额预测（2027-2032）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中国市场不同应用移动工作站计算机销量（2021-2026）&amp;（千台）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中国市场不同应用移动工作站计算机销量市场份额（2021-2026）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中国市场不同应用移动工作站计算机销量预测（2027-2032）&amp;（千台）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中国市场不同应用移动工作站计算机销量市场份额预测（2027-2032）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中国市场不同应用移动工作站计算机规模（2021-2026）&amp;（万元）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中国市场不同应用移动工作站计算机规模市场份额（2021-2026）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中国市场不同应用移动工作站计算机规模预测（2027-2032）&amp;（万元）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中国市场不同应用移动工作站计算机规模市场份额预测（2027-2032）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移动工作站计算机行业发展分析---发展趋势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移动工作站计算机行业发展分析---厂商壁垒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移动工作站计算机行业发展分析---驱动因素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移动工作站计算机行业发展分析---制约因素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移动工作站计算机行业相关重点政策一览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移动工作站计算机行业供应链分析</w:t>
      </w:r>
      <w:r>
        <w:rPr>
          <w:rFonts w:hint="eastAsia"/>
        </w:rPr>
        <w:br/>
      </w:r>
      <w:r>
        <w:rPr>
          <w:rFonts w:hint="eastAsia"/>
        </w:rPr>
        <w:t>　　表 76： 移动工作站计算机上游原料供应商</w:t>
      </w:r>
      <w:r>
        <w:rPr>
          <w:rFonts w:hint="eastAsia"/>
        </w:rPr>
        <w:br/>
      </w:r>
      <w:r>
        <w:rPr>
          <w:rFonts w:hint="eastAsia"/>
        </w:rPr>
        <w:t>　　表 77： 移动工作站计算机行业主要下游客户</w:t>
      </w:r>
      <w:r>
        <w:rPr>
          <w:rFonts w:hint="eastAsia"/>
        </w:rPr>
        <w:br/>
      </w:r>
      <w:r>
        <w:rPr>
          <w:rFonts w:hint="eastAsia"/>
        </w:rPr>
        <w:t>　　表 78： 移动工作站计算机典型经销商</w:t>
      </w:r>
      <w:r>
        <w:rPr>
          <w:rFonts w:hint="eastAsia"/>
        </w:rPr>
        <w:br/>
      </w:r>
      <w:r>
        <w:rPr>
          <w:rFonts w:hint="eastAsia"/>
        </w:rPr>
        <w:t>　　表 79： 中国移动工作站计算机产量、销量、进口量及出口量（2021-2026）&amp;（千台）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中国移动工作站计算机产量、销量、进口量及出口量预测（2027-2032）&amp;（千台）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中国市场移动工作站计算机主要进口来源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中国市场移动工作站计算机主要出口目的地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移动工作站计算机产品图片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中国不同产品类型移动工作站计算机市场规模市场份额2025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单显示器产品图片</w:t>
      </w:r>
      <w:r>
        <w:rPr>
          <w:rFonts w:hint="eastAsia"/>
        </w:rPr>
        <w:br/>
      </w:r>
      <w:r>
        <w:rPr>
          <w:rFonts w:hint="eastAsia"/>
        </w:rPr>
        <w:t>　　图 4： 双显示器产品图片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中国不同应用移动工作站计算机市场份额2025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政府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中国市场移动工作站计算机市场规模，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中国市场移动工作站计算机收入及增长率（2021-2032）&amp;（万元）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中国市场移动工作站计算机销量及增长率（2021-2032）&amp;（千台）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2025年中国市场主要厂商移动工作站计算机销量市场份额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2025年中国市场主要厂商移动工作站计算机收入市场份额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2025年中国市场前五大厂商移动工作站计算机市场份额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2025年中国市场移动工作站计算机第一梯队、第二梯队和第三梯队厂商（品牌）及市场份额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中国市场不同产品类型移动工作站计算机价格走势（2021-2032）&amp;（元/台）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中国市场不同应用移动工作站计算机价格走势（2021-2032）&amp;（元/台）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移动工作站计算机中国企业SWOT分析</w:t>
      </w:r>
      <w:r>
        <w:rPr>
          <w:rFonts w:hint="eastAsia"/>
        </w:rPr>
        <w:br/>
      </w:r>
      <w:r>
        <w:rPr>
          <w:rFonts w:hint="eastAsia"/>
        </w:rPr>
        <w:t>　　图 20： 移动工作站计算机产业链</w:t>
      </w:r>
      <w:r>
        <w:rPr>
          <w:rFonts w:hint="eastAsia"/>
        </w:rPr>
        <w:br/>
      </w:r>
      <w:r>
        <w:rPr>
          <w:rFonts w:hint="eastAsia"/>
        </w:rPr>
        <w:t>　　图 21： 移动工作站计算机行业采购模式分析</w:t>
      </w:r>
      <w:r>
        <w:rPr>
          <w:rFonts w:hint="eastAsia"/>
        </w:rPr>
        <w:br/>
      </w:r>
      <w:r>
        <w:rPr>
          <w:rFonts w:hint="eastAsia"/>
        </w:rPr>
        <w:t>　　图 22： 移动工作站计算机行业生产模式分析</w:t>
      </w:r>
      <w:r>
        <w:rPr>
          <w:rFonts w:hint="eastAsia"/>
        </w:rPr>
        <w:br/>
      </w:r>
      <w:r>
        <w:rPr>
          <w:rFonts w:hint="eastAsia"/>
        </w:rPr>
        <w:t>　　图 23： 移动工作站计算机行业销售模式分析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中国移动工作站计算机产能、产量、产能利用率及发展趋势（2021-2032）&amp;（千台）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中国移动工作站计算机产量、市场需求量及发展趋势（2021-2032）&amp;（千台）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368f6bfea4ffe" w:history="1">
        <w:r>
          <w:rPr>
            <w:rStyle w:val="Hyperlink"/>
          </w:rPr>
          <w:t>2026-2032年中国移动工作站计算机行业现状调研及前景分析报告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368f6bfea4ffe" w:history="1">
        <w:r>
          <w:rPr>
            <w:rStyle w:val="Hyperlink"/>
          </w:rPr>
          <w:t>https://www.20087.com/1/05/YiDongGongZuoZhanJiSuanJiHangYeQianJing.html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热点：工作站属于什么计算机、移动工作站设计电脑、移动工作站和笔记本电脑的区别、移动 工作站、工作站是干嘛的、移动工作站3551、电脑移动工作站是什么意思、移动工作站配置推荐、移动计算机类干嘛的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84e4c0c094557" w:history="1">
      <w:r>
        <w:rPr>
          <w:rStyle w:val="Hyperlink"/>
        </w:rPr>
        <w:t>2026-2032年中国移动工作站计算机行业现状调研及前景分析报告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DongGongZuoZhanJiSuanJiHangYeQianJing.html" TargetMode="External" Id="Re56368f6bfea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DongGongZuoZhanJiSuanJiHangYeQianJing.html" TargetMode="External" Id="R34b84e4c0c09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2026-02-10T02:23:18Z</dcterms:created>
  <dcterms:modified xsi:type="dcterms:W3CDTF">2026-02-10T03:23:18Z</dcterms:modified>
  <dc:subject>2026-2032年中国移动工作站计算机行业现状调研及前景分析报告</dc:subject>
  <dc:title>2026-2032年中国移动工作站计算机行业现状调研及前景分析报告</dc:title>
  <cp:keywords>2026-2032年中国移动工作站计算机行业现状调研及前景分析报告</cp:keywords>
  <dc:description>2026-2032年中国移动工作站计算机行业现状调研及前景分析报告</dc:description>
</cp:coreProperties>
</file>