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185593824571" w:history="1">
              <w:r>
                <w:rPr>
                  <w:rStyle w:val="Hyperlink"/>
                </w:rPr>
                <w:t>2026-2032年中国专业音视频发展现状分析与市场前景报告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185593824571" w:history="1">
              <w:r>
                <w:rPr>
                  <w:rStyle w:val="Hyperlink"/>
                </w:rPr>
                <w:t>2026-2032年中国专业音视频发展现状分析与市场前景报告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185593824571" w:history="1">
                <w:r>
                  <w:rPr>
                    <w:rStyle w:val="Hyperlink"/>
                  </w:rPr>
                  <w:t>https://www.20087.com/2/95/ZhuanYeYinShiPinHangYeQianJingQuShi.html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视频系统是指面向舞台演出、会议中心、体育场馆、广播电视、指挥调度等领域的高端音频与视频解决方案，涵盖调音台、数字处理器、扩声系统、摄像机、显示设备、控制软件等多个子系统。随着大型文化活动、智慧城市、融媒体建设等项目的持续推进，专业音视频系统的应用场景不断拓展，系统集成能力和智能化水平显著提升。国内部分龙头企业已在关键技术上实现突破，具备承接大型项目的能力。然而，行业内仍存在高端芯片依赖进口、系统兼容性差、人才储备不足等问题，影响了整体技术水平与国际竞争力。此外，中小型用户市场尚未完全激活，行业增长动力仍主要来自政府与大型企业投资。</w:t>
      </w:r>
      <w:r>
        <w:rPr>
          <w:rFonts w:hint="eastAsia"/>
        </w:rPr>
        <w:br/>
      </w:r>
      <w:r>
        <w:rPr>
          <w:rFonts w:hint="eastAsia"/>
        </w:rPr>
        <w:t>　　未来，专业音视频系统将向网络化、智能化、沉浸式方向深度发展。市场调研网认为，IP化传输架构的普及将打破传统信号传输的物理限制，实现跨地域、多终端的实时协同控制。AI语音识别、图像分析、智能混音等技术的融合，将极大提升系统的自动化程度和交互体验。同时，虚拟现实（VR）、增强现实（AR）、裸眼3D等技术的嵌入，将推动专业音视频系统在展览展示、远程协作、教育培训等场景中实现沉浸式内容呈现。此外，随着5G与边缘计算的落地，移动式、分布式音视频系统将加速部署，满足应急指挥、野外作业等特殊场景需求。行业整体将向软硬件一体化、服务化延伸方向演进，构建从设备提供到系统集成再到内容运营的完整生态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b185593824571" w:history="1">
        <w:r>
          <w:rPr>
            <w:rStyle w:val="Hyperlink"/>
          </w:rPr>
          <w:t>2026-2032年中国专业音视频发展现状分析与市场前景报告</w:t>
        </w:r>
      </w:hyperlink>
      <w:r>
        <w:rPr>
          <w:rFonts w:hint="eastAsia"/>
        </w:rPr>
        <w:t>》，2025年专业音视频行业市场规模达 亿元，预计2032年市场规模将达 亿元，期间年均复合增长率（CAGR）达 %。报告从市场规模、需求变化及价格动态等维度，系统解析了专业音视频行业的现状与发展趋势。报告深入分析了专业音视频产业链各环节，科学预测了市场前景与技术发展方向，同时聚焦专业音视频细分市场特点及重点企业的经营表现，揭示了专业音视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专业音视频产业概述</w:t>
      </w:r>
      <w:r>
        <w:rPr>
          <w:rFonts w:hint="eastAsia"/>
        </w:rPr>
        <w:br/>
      </w:r>
      <w:r>
        <w:rPr>
          <w:rFonts w:hint="eastAsia"/>
        </w:rPr>
        <w:t>　　第一节 专业音视频定义</w:t>
      </w:r>
      <w:r>
        <w:rPr>
          <w:rFonts w:hint="eastAsia"/>
        </w:rPr>
        <w:br/>
      </w:r>
      <w:r>
        <w:rPr>
          <w:rFonts w:hint="eastAsia"/>
        </w:rPr>
        <w:t>　　第二节 专业音视频行业特点</w:t>
      </w:r>
      <w:r>
        <w:rPr>
          <w:rFonts w:hint="eastAsia"/>
        </w:rPr>
        <w:br/>
      </w:r>
      <w:r>
        <w:rPr>
          <w:rFonts w:hint="eastAsia"/>
        </w:rPr>
        <w:t>　　第三节 专业音视频产业链分析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中国专业音视频行业运行环境分析</w:t>
      </w:r>
      <w:r>
        <w:rPr>
          <w:rFonts w:hint="eastAsia"/>
        </w:rPr>
        <w:br/>
      </w:r>
      <w:r>
        <w:rPr>
          <w:rFonts w:hint="eastAsia"/>
        </w:rPr>
        <w:t>　　第一节 专业音视频运行经济环境分析</w:t>
      </w:r>
      <w:r>
        <w:rPr>
          <w:rFonts w:hint="eastAsia"/>
        </w:rPr>
        <w:br/>
      </w:r>
      <w:r>
        <w:rPr>
          <w:rFonts w:hint="eastAsia"/>
        </w:rPr>
        <w:t>　　第二节 专业音视频产业政策环境分析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一、专业音视频行业监管体制</w:t>
      </w:r>
      <w:r>
        <w:rPr>
          <w:rFonts w:hint="eastAsia"/>
        </w:rPr>
        <w:br/>
      </w:r>
      <w:r>
        <w:rPr>
          <w:rFonts w:hint="eastAsia"/>
        </w:rPr>
        <w:t>　　　　二、专业音视频行业主要法规</w:t>
      </w:r>
      <w:r>
        <w:rPr>
          <w:rFonts w:hint="eastAsia"/>
        </w:rPr>
        <w:br/>
      </w:r>
      <w:r>
        <w:rPr>
          <w:rFonts w:hint="eastAsia"/>
        </w:rPr>
        <w:t>　　　　三、主要专业音视频产业政策</w:t>
      </w:r>
      <w:r>
        <w:rPr>
          <w:rFonts w:hint="eastAsia"/>
        </w:rPr>
        <w:br/>
      </w:r>
      <w:r>
        <w:rPr>
          <w:rFonts w:hint="eastAsia"/>
        </w:rPr>
        <w:t>　　第三节 专业音视频产业社会环境分析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2025-2026年专业音视频行业技术发展现状及趋势分析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国内外专业音视频行业技术差距分析及差距形成的主要原因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专业音视频行业技术发展方向、趋势预测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全球专业音视频行业发展态势分析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全球专业音视频市场发展现状分析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国外主要国家专业音视频市场现状</w:t>
      </w:r>
      <w:r>
        <w:rPr>
          <w:rFonts w:hint="eastAsia"/>
        </w:rPr>
        <w:br/>
      </w:r>
      <w:r>
        <w:rPr>
          <w:rFonts w:hint="eastAsia"/>
        </w:rPr>
        <w:t>　　第三节 全球专业音视频行业发展趋势预测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中国专业音视频行业市场分析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2020-2025年中国专业音视频行业规模情况</w:t>
      </w:r>
      <w:r>
        <w:rPr>
          <w:rFonts w:hint="eastAsia"/>
        </w:rPr>
        <w:br/>
      </w:r>
      <w:r>
        <w:rPr>
          <w:rFonts w:hint="eastAsia"/>
        </w:rPr>
        <w:t>　　　　一、专业音视频行业市场规模情况分析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二、专业音视频行业单位规模情况</w:t>
      </w:r>
      <w:r>
        <w:rPr>
          <w:rFonts w:hint="eastAsia"/>
        </w:rPr>
        <w:br/>
      </w:r>
      <w:r>
        <w:rPr>
          <w:rFonts w:hint="eastAsia"/>
        </w:rPr>
        <w:t>　　　　三、专业音视频行业人员规模情况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2020-2025年中国专业音视频行业财务能力分析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一、专业音视频行业盈利能力分析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二、专业音视频行业偿债能力分析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三、专业音视频行业营运能力分析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四、专业音视频行业发展能力分析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2025-2026年中国专业音视频行业热点动态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2026年中国专业音视频行业面临的挑战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中国重点地区专业音视频行业市场调研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重点地区（一）专业音视频市场调研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重点地区（二）专业音视频市场调研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重点地区（三）专业音视频市场调研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重点地区（四）专业音视频市场调研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重点地区（五）专业音视频市场调研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中国专业音视频行业价格走势及影响因素分析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国内专业音视频行业价格回顾</w:t>
      </w:r>
      <w:r>
        <w:rPr>
          <w:rFonts w:hint="eastAsia"/>
        </w:rPr>
        <w:br/>
      </w:r>
      <w:r>
        <w:rPr>
          <w:rFonts w:hint="eastAsia"/>
        </w:rPr>
        <w:t>　　第二节 国内专业音视频行业价格走势预测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国内专业音视频行业价格影响因素分析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中国专业音视频行业客户调研</w:t>
      </w:r>
      <w:r>
        <w:rPr>
          <w:rFonts w:hint="eastAsia"/>
        </w:rPr>
        <w:br/>
      </w:r>
      <w:r>
        <w:rPr>
          <w:rFonts w:hint="eastAsia"/>
        </w:rPr>
        <w:t>　　　　一、专业音视频行业客户偏好调查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二、客户对专业音视频品牌的首要认知渠道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三、专业音视频品牌忠诚度调查</w:t>
      </w:r>
      <w:r>
        <w:rPr>
          <w:rFonts w:hint="eastAsia"/>
        </w:rPr>
        <w:br/>
      </w:r>
      <w:r>
        <w:rPr>
          <w:rFonts w:hint="eastAsia"/>
        </w:rPr>
        <w:t>　　　　四、专业音视频行业客户消费理念调研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中国专业音视频行业竞争格局分析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2025年专业音视频行业集中度分析</w:t>
      </w:r>
      <w:r>
        <w:rPr>
          <w:rFonts w:hint="eastAsia"/>
        </w:rPr>
        <w:br/>
      </w:r>
      <w:r>
        <w:rPr>
          <w:rFonts w:hint="eastAsia"/>
        </w:rPr>
        <w:t>　　　　一、专业音视频市场集中度分析</w:t>
      </w:r>
      <w:r>
        <w:rPr>
          <w:rFonts w:hint="eastAsia"/>
        </w:rPr>
        <w:br/>
      </w:r>
      <w:r>
        <w:rPr>
          <w:rFonts w:hint="eastAsia"/>
        </w:rPr>
        <w:t>　　　　二、专业音视频企业集中度分析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2025-2026年专业音视频行业竞争格局分析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一、专业音视频行业竞争策略分析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二、专业音视频行业竞争格局展望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三、我国专业音视频市场竞争趋势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专业音视频行业重点企业发展调研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专业音视频企业发展策略分析</w:t>
      </w:r>
      <w:r>
        <w:rPr>
          <w:rFonts w:hint="eastAsia"/>
        </w:rPr>
        <w:br/>
      </w:r>
      <w:r>
        <w:rPr>
          <w:rFonts w:hint="eastAsia"/>
        </w:rPr>
        <w:t>　　第一节 专业音视频市场策略分析</w:t>
      </w:r>
      <w:r>
        <w:rPr>
          <w:rFonts w:hint="eastAsia"/>
        </w:rPr>
        <w:br/>
      </w:r>
      <w:r>
        <w:rPr>
          <w:rFonts w:hint="eastAsia"/>
        </w:rPr>
        <w:t>　　　　一、专业音视频价格策略分析</w:t>
      </w:r>
      <w:r>
        <w:rPr>
          <w:rFonts w:hint="eastAsia"/>
        </w:rPr>
        <w:br/>
      </w:r>
      <w:r>
        <w:rPr>
          <w:rFonts w:hint="eastAsia"/>
        </w:rPr>
        <w:t>　　　　二、专业音视频渠道策略分析</w:t>
      </w:r>
      <w:r>
        <w:rPr>
          <w:rFonts w:hint="eastAsia"/>
        </w:rPr>
        <w:br/>
      </w:r>
      <w:r>
        <w:rPr>
          <w:rFonts w:hint="eastAsia"/>
        </w:rPr>
        <w:t>　　第二节 专业音视频销售策略分析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提高专业音视频企业竞争力的策略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一、提高中国专业音视频企业核心竞争力的对策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二、专业音视频企业提升竞争力的主要方向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三、影响专业音视频企业核心竞争力的因素及提升途径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四、提高专业音视频企业竞争力的策略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专业音视频行业投资风险与控制策略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专业音视频行业SWOT模型分析</w:t>
      </w:r>
      <w:r>
        <w:rPr>
          <w:rFonts w:hint="eastAsia"/>
        </w:rPr>
        <w:br/>
      </w:r>
      <w:r>
        <w:rPr>
          <w:rFonts w:hint="eastAsia"/>
        </w:rPr>
        <w:t>　　　　一、专业音视频行业优势分析</w:t>
      </w:r>
      <w:r>
        <w:rPr>
          <w:rFonts w:hint="eastAsia"/>
        </w:rPr>
        <w:br/>
      </w:r>
      <w:r>
        <w:rPr>
          <w:rFonts w:hint="eastAsia"/>
        </w:rPr>
        <w:t>　　　　二、专业音视频行业劣势分析</w:t>
      </w:r>
      <w:r>
        <w:rPr>
          <w:rFonts w:hint="eastAsia"/>
        </w:rPr>
        <w:br/>
      </w:r>
      <w:r>
        <w:rPr>
          <w:rFonts w:hint="eastAsia"/>
        </w:rPr>
        <w:t>　　　　三、专业音视频行业机会分析</w:t>
      </w:r>
      <w:r>
        <w:rPr>
          <w:rFonts w:hint="eastAsia"/>
        </w:rPr>
        <w:br/>
      </w:r>
      <w:r>
        <w:rPr>
          <w:rFonts w:hint="eastAsia"/>
        </w:rPr>
        <w:t>　　　　四、专业音视频行业风险分析</w:t>
      </w:r>
      <w:r>
        <w:rPr>
          <w:rFonts w:hint="eastAsia"/>
        </w:rPr>
        <w:br/>
      </w:r>
      <w:r>
        <w:rPr>
          <w:rFonts w:hint="eastAsia"/>
        </w:rPr>
        <w:t>　　第二节 专业音视频行业投资风险及控制策略分析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一、专业音视频市场风险及控制策略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二、专业音视频行业政策风险及控制策略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三、专业音视频行业经营风险及控制策略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四、专业音视频同业竞争风险及控制策略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五、专业音视频行业其他风险及控制策略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2026-2032年中国专业音视频行业投资潜力及发展趋势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2026-2032年专业音视频行业投资潜力分析</w:t>
      </w:r>
      <w:r>
        <w:rPr>
          <w:rFonts w:hint="eastAsia"/>
        </w:rPr>
        <w:br/>
      </w:r>
      <w:r>
        <w:rPr>
          <w:rFonts w:hint="eastAsia"/>
        </w:rPr>
        <w:t>　　　　一、专业音视频行业重点可投资领域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二、专业音视频行业目标市场需求潜力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三、专业音视频行业投资潜力综合评判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(中⋅智林)2026-2032年中国专业音视频行业发展趋势分析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一、2026年专业音视频市场前景分析</w:t>
      </w:r>
      <w:r>
        <w:rPr>
          <w:rFonts w:hint="eastAsia"/>
        </w:rPr>
        <w:br/>
      </w:r>
      <w:r>
        <w:rPr>
          <w:rFonts w:hint="eastAsia"/>
        </w:rPr>
        <w:t>　　　　二、2026年专业音视频发展趋势预测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三、2026-2032年我国专业音视频行业发展剖析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五、未来专业音视频行业发展变局剖析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专业音视频行业现状</w:t>
      </w:r>
      <w:r>
        <w:rPr>
          <w:rFonts w:hint="eastAsia"/>
        </w:rPr>
        <w:br/>
      </w:r>
      <w:r>
        <w:rPr>
          <w:rFonts w:hint="eastAsia"/>
        </w:rPr>
        <w:t>　　图表 专业音视频行业产业链调研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2020-2025年专业音视频行业市场容量统计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2020-2025年中国专业音视频行业市场规模情况</w:t>
      </w:r>
      <w:r>
        <w:rPr>
          <w:rFonts w:hint="eastAsia"/>
        </w:rPr>
        <w:br/>
      </w:r>
      <w:r>
        <w:rPr>
          <w:rFonts w:hint="eastAsia"/>
        </w:rPr>
        <w:t>　　图表 专业音视频行业动态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2020-2025年中国专业音视频行业经营效益分析</w:t>
      </w:r>
      <w:r>
        <w:rPr>
          <w:rFonts w:hint="eastAsia"/>
        </w:rPr>
        <w:br/>
      </w:r>
      <w:r>
        <w:rPr>
          <w:rFonts w:hint="eastAsia"/>
        </w:rPr>
        <w:t>　　图表 专业音视频行业竞争对手分析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**地区专业音视频市场规模</w:t>
      </w:r>
      <w:r>
        <w:rPr>
          <w:rFonts w:hint="eastAsia"/>
        </w:rPr>
        <w:br/>
      </w:r>
      <w:r>
        <w:rPr>
          <w:rFonts w:hint="eastAsia"/>
        </w:rPr>
        <w:t>　　图表 **地区专业音视频行业市场需求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**地区专业音视频市场调研</w:t>
      </w:r>
      <w:r>
        <w:rPr>
          <w:rFonts w:hint="eastAsia"/>
        </w:rPr>
        <w:br/>
      </w:r>
      <w:r>
        <w:rPr>
          <w:rFonts w:hint="eastAsia"/>
        </w:rPr>
        <w:t>　　图表 **地区专业音视频行业市场需求分析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**地区专业音视频市场规模</w:t>
      </w:r>
      <w:r>
        <w:rPr>
          <w:rFonts w:hint="eastAsia"/>
        </w:rPr>
        <w:br/>
      </w:r>
      <w:r>
        <w:rPr>
          <w:rFonts w:hint="eastAsia"/>
        </w:rPr>
        <w:t>　　图表 **地区专业音视频行业市场需求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**地区专业音视频市场调研</w:t>
      </w:r>
      <w:r>
        <w:rPr>
          <w:rFonts w:hint="eastAsia"/>
        </w:rPr>
        <w:br/>
      </w:r>
      <w:r>
        <w:rPr>
          <w:rFonts w:hint="eastAsia"/>
        </w:rPr>
        <w:t>　　图表 **地区专业音视频行业市场需求分析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2026-2032年中国专业音视频行业信息化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2026-2032年中国专业音视频行业市场容量预测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2026-2032年中国专业音视频行业市场规模预测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2026-2032年中国专业音视频行业风险分析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2026-2032年中国专业音视频市场前景分析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2026-2032年中国专业音视频行业发展趋势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185593824571" w:history="1">
        <w:r>
          <w:rPr>
            <w:rStyle w:val="Hyperlink"/>
          </w:rPr>
          <w:t>2026-2032年中国专业音视频发展现状分析与市场前景报告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185593824571" w:history="1">
        <w:r>
          <w:rPr>
            <w:rStyle w:val="Hyperlink"/>
          </w:rPr>
          <w:t>https://www.20087.com/2/95/ZhuanYeYinShiPinHangYeQianJingQuShi.html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热点：专业音频测试软件、专业音视频网站模式、音音视频、专业音视频行业、音视频工程师是做什么的、专业音视频软件要求CPU配置、音频视频播放器、专业音视频领域网站、音视频行业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ced1dc4c145b0" w:history="1">
      <w:r>
        <w:rPr>
          <w:rStyle w:val="Hyperlink"/>
        </w:rPr>
        <w:t>2026-2032年中国专业音视频发展现状分析与市场前景报告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uanYeYinShiPinHangYeQianJingQuShi.html" TargetMode="External" Id="R8e8b18559382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uanYeYinShiPinHangYeQianJingQuShi.html" TargetMode="External" Id="Ra6eced1dc4c1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2026-05-22T00:12:22Z</dcterms:created>
  <dcterms:modified xsi:type="dcterms:W3CDTF">2026-05-22T01:12:22Z</dcterms:modified>
  <dc:subject>2026-2032年中国专业音视频发展现状分析与市场前景报告</dc:subject>
  <dc:title>2026-2032年中国专业音视频发展现状分析与市场前景报告</dc:title>
  <cp:keywords>2026-2032年中国专业音视频发展现状分析与市场前景报告</cp:keywords>
  <dc:description>2026-2032年中国专业音视频发展现状分析与市场前景报告</dc:description>
</cp:coreProperties>
</file>