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8894b4ad84057" w:history="1">
              <w:r>
                <w:rPr>
                  <w:rStyle w:val="Hyperlink"/>
                </w:rPr>
                <w:t>2025-2031年中国家用台式电脑行业现状深度调研及发展趋势预测报告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8894b4ad84057" w:history="1">
              <w:r>
                <w:rPr>
                  <w:rStyle w:val="Hyperlink"/>
                </w:rPr>
                <w:t>2025-2031年中国家用台式电脑行业现状深度调研及发展趋势预测报告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8894b4ad84057" w:history="1">
                <w:r>
                  <w:rPr>
                    <w:rStyle w:val="Hyperlink"/>
                  </w:rPr>
                  <w:t>https://www.20087.com/2/95/JiaYongTaiShiDianNaoHangYeQuShiFenXi.html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台式电脑是一种重要的个人计算设备，近年来随着信息技术的发展和消费者需求的变化，其性能和应用场景都在不断扩展。当前市场上，家用台式电脑不仅在处理器性能和图形处理能力方面有所提升，还在设计和用户体验方面进行了优化。随着新型处理器和显卡技术的应用，提高了家用台式电脑的运行速度和图像处理能力。此外，随着消费者对个性化和定制化需求的增加，家用台式电脑的设计更加注重灵活性和可扩展性。</w:t>
      </w:r>
      <w:r>
        <w:rPr>
          <w:rFonts w:hint="eastAsia"/>
        </w:rPr>
        <w:br/>
      </w:r>
      <w:r>
        <w:rPr>
          <w:rFonts w:hint="eastAsia"/>
        </w:rPr>
        <w:t>　　未来，家用台式电脑将更加注重技术创新和用户体验。随着计算机硬件技术的进步，家用台式电脑将采用更多新型材料和技术，提高其性能和能效比。同时，随着人工智能和虚拟现实技术的发展，家用台式电脑的应用将更加多样化，例如支持更高级别的游戏体验和创作工具。此外，随着可持续发展理念的推广，家用台式电脑的设计将更加注重环保和资源节约，例如通过优化设计减少能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8894b4ad84057" w:history="1">
        <w:r>
          <w:rPr>
            <w:rStyle w:val="Hyperlink"/>
          </w:rPr>
          <w:t>2025-2031年中国家用台式电脑行业现状深度调研及发展趋势预测报告</w:t>
        </w:r>
      </w:hyperlink>
      <w:r>
        <w:rPr>
          <w:rFonts w:hint="eastAsia"/>
        </w:rPr>
        <w:t>》从市场规模、需求变化及价格动态等维度，系统解析了家用台式电脑行业的现状与发展趋势。报告深入分析了家用台式电脑产业链各环节，科学预测了市场前景与技术发展方向，同时聚焦家用台式电脑细分市场特点及重点企业的经营表现，揭示了家用台式电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第一章 行业简介</w:t>
      </w:r>
      <w:r>
        <w:rPr>
          <w:rFonts w:hint="eastAsia"/>
        </w:rPr>
        <w:br/>
      </w:r>
      <w:r>
        <w:rPr>
          <w:rFonts w:hint="eastAsia"/>
        </w:rPr>
        <w:t>　　（一） 行业定义及范围界定</w:t>
      </w:r>
      <w:r>
        <w:rPr>
          <w:rFonts w:hint="eastAsia"/>
        </w:rPr>
        <w:br/>
      </w:r>
      <w:r>
        <w:rPr>
          <w:rFonts w:hint="eastAsia"/>
        </w:rPr>
        <w:t>　　1 、稳定性和安全性</w:t>
      </w:r>
      <w:r>
        <w:rPr>
          <w:rFonts w:hint="eastAsia"/>
        </w:rPr>
        <w:br/>
      </w:r>
      <w:r>
        <w:rPr>
          <w:rFonts w:hint="eastAsia"/>
        </w:rPr>
        <w:t>　　2 、多媒体功能</w:t>
      </w:r>
      <w:r>
        <w:rPr>
          <w:rFonts w:hint="eastAsia"/>
        </w:rPr>
        <w:br/>
      </w:r>
      <w:r>
        <w:rPr>
          <w:rFonts w:hint="eastAsia"/>
        </w:rPr>
        <w:t>　　3 、扩展性和外观</w:t>
      </w:r>
      <w:r>
        <w:rPr>
          <w:rFonts w:hint="eastAsia"/>
        </w:rPr>
        <w:br/>
      </w:r>
      <w:r>
        <w:rPr>
          <w:rFonts w:hint="eastAsia"/>
        </w:rPr>
        <w:t>　　（二） 发展历史回顾</w:t>
      </w:r>
      <w:r>
        <w:rPr>
          <w:rFonts w:hint="eastAsia"/>
        </w:rPr>
        <w:br/>
      </w:r>
      <w:r>
        <w:rPr>
          <w:rFonts w:hint="eastAsia"/>
        </w:rPr>
        <w:t>　　1 、第一阶段 电子管计算机（1946～1957年）</w:t>
      </w:r>
      <w:r>
        <w:rPr>
          <w:rFonts w:hint="eastAsia"/>
        </w:rPr>
        <w:br/>
      </w:r>
      <w:r>
        <w:rPr>
          <w:rFonts w:hint="eastAsia"/>
        </w:rPr>
        <w:t>　　2 、第二阶段 晶体管计算机 （1958～1964年）</w:t>
      </w:r>
      <w:r>
        <w:rPr>
          <w:rFonts w:hint="eastAsia"/>
        </w:rPr>
        <w:br/>
      </w:r>
      <w:r>
        <w:rPr>
          <w:rFonts w:hint="eastAsia"/>
        </w:rPr>
        <w:t>　　3 、第三阶段 集成电路计算机 （1965～1969年）</w:t>
      </w:r>
      <w:r>
        <w:rPr>
          <w:rFonts w:hint="eastAsia"/>
        </w:rPr>
        <w:br/>
      </w:r>
      <w:r>
        <w:rPr>
          <w:rFonts w:hint="eastAsia"/>
        </w:rPr>
        <w:t>　　4 、第四阶段 大规模、超大规模集成电路计算机 （1970年至今）</w:t>
      </w:r>
      <w:r>
        <w:rPr>
          <w:rFonts w:hint="eastAsia"/>
        </w:rPr>
        <w:br/>
      </w:r>
      <w:r>
        <w:rPr>
          <w:rFonts w:hint="eastAsia"/>
        </w:rPr>
        <w:t>　　第二章 宏观环境分析</w:t>
      </w:r>
      <w:r>
        <w:rPr>
          <w:rFonts w:hint="eastAsia"/>
        </w:rPr>
        <w:br/>
      </w:r>
      <w:r>
        <w:rPr>
          <w:rFonts w:hint="eastAsia"/>
        </w:rPr>
        <w:t>　　（一） 经济分析</w:t>
      </w:r>
      <w:r>
        <w:rPr>
          <w:rFonts w:hint="eastAsia"/>
        </w:rPr>
        <w:br/>
      </w:r>
      <w:r>
        <w:rPr>
          <w:rFonts w:hint="eastAsia"/>
        </w:rPr>
        <w:t>　　1 、经济增长</w:t>
      </w:r>
      <w:r>
        <w:rPr>
          <w:rFonts w:hint="eastAsia"/>
        </w:rPr>
        <w:br/>
      </w:r>
      <w:r>
        <w:rPr>
          <w:rFonts w:hint="eastAsia"/>
        </w:rPr>
        <w:t>　　2 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3 、城镇人员从业状况</w:t>
      </w:r>
      <w:r>
        <w:rPr>
          <w:rFonts w:hint="eastAsia"/>
        </w:rPr>
        <w:br/>
      </w:r>
      <w:r>
        <w:rPr>
          <w:rFonts w:hint="eastAsia"/>
        </w:rPr>
        <w:t>　　4 、存贷款利率变化</w:t>
      </w:r>
      <w:r>
        <w:rPr>
          <w:rFonts w:hint="eastAsia"/>
        </w:rPr>
        <w:br/>
      </w:r>
      <w:r>
        <w:rPr>
          <w:rFonts w:hint="eastAsia"/>
        </w:rPr>
        <w:t>　　5 、财政收支状况</w:t>
      </w:r>
      <w:r>
        <w:rPr>
          <w:rFonts w:hint="eastAsia"/>
        </w:rPr>
        <w:br/>
      </w:r>
      <w:r>
        <w:rPr>
          <w:rFonts w:hint="eastAsia"/>
        </w:rPr>
        <w:t>　　（二） 社会人口分析</w:t>
      </w:r>
      <w:r>
        <w:rPr>
          <w:rFonts w:hint="eastAsia"/>
        </w:rPr>
        <w:br/>
      </w:r>
      <w:r>
        <w:rPr>
          <w:rFonts w:hint="eastAsia"/>
        </w:rPr>
        <w:t>　　1 、人口规模分析</w:t>
      </w:r>
      <w:r>
        <w:rPr>
          <w:rFonts w:hint="eastAsia"/>
        </w:rPr>
        <w:br/>
      </w:r>
      <w:r>
        <w:rPr>
          <w:rFonts w:hint="eastAsia"/>
        </w:rPr>
        <w:t>　　2 、年龄结构分析</w:t>
      </w:r>
      <w:r>
        <w:rPr>
          <w:rFonts w:hint="eastAsia"/>
        </w:rPr>
        <w:br/>
      </w:r>
      <w:r>
        <w:rPr>
          <w:rFonts w:hint="eastAsia"/>
        </w:rPr>
        <w:t>　　3 、学历结构分析</w:t>
      </w:r>
      <w:r>
        <w:rPr>
          <w:rFonts w:hint="eastAsia"/>
        </w:rPr>
        <w:br/>
      </w:r>
      <w:r>
        <w:rPr>
          <w:rFonts w:hint="eastAsia"/>
        </w:rPr>
        <w:t>　　第三章 市场分析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产品结构</w:t>
      </w:r>
      <w:r>
        <w:rPr>
          <w:rFonts w:hint="eastAsia"/>
        </w:rPr>
        <w:br/>
      </w:r>
      <w:r>
        <w:rPr>
          <w:rFonts w:hint="eastAsia"/>
        </w:rPr>
        <w:t>　　1 、CPU</w:t>
      </w:r>
      <w:r>
        <w:rPr>
          <w:rFonts w:hint="eastAsia"/>
        </w:rPr>
        <w:br/>
      </w:r>
      <w:r>
        <w:rPr>
          <w:rFonts w:hint="eastAsia"/>
        </w:rPr>
        <w:t>　　2 、内存</w:t>
      </w:r>
      <w:r>
        <w:rPr>
          <w:rFonts w:hint="eastAsia"/>
        </w:rPr>
        <w:br/>
      </w:r>
      <w:r>
        <w:rPr>
          <w:rFonts w:hint="eastAsia"/>
        </w:rPr>
        <w:t>　　3 、硬盘</w:t>
      </w:r>
      <w:r>
        <w:rPr>
          <w:rFonts w:hint="eastAsia"/>
        </w:rPr>
        <w:br/>
      </w:r>
      <w:r>
        <w:rPr>
          <w:rFonts w:hint="eastAsia"/>
        </w:rPr>
        <w:t>　　4 、光驱</w:t>
      </w:r>
      <w:r>
        <w:rPr>
          <w:rFonts w:hint="eastAsia"/>
        </w:rPr>
        <w:br/>
      </w:r>
      <w:r>
        <w:rPr>
          <w:rFonts w:hint="eastAsia"/>
        </w:rPr>
        <w:t>　　5 、价格</w:t>
      </w:r>
      <w:r>
        <w:rPr>
          <w:rFonts w:hint="eastAsia"/>
        </w:rPr>
        <w:br/>
      </w:r>
      <w:r>
        <w:rPr>
          <w:rFonts w:hint="eastAsia"/>
        </w:rPr>
        <w:t>　　6 、显示器</w:t>
      </w:r>
      <w:r>
        <w:rPr>
          <w:rFonts w:hint="eastAsia"/>
        </w:rPr>
        <w:br/>
      </w:r>
      <w:r>
        <w:rPr>
          <w:rFonts w:hint="eastAsia"/>
        </w:rPr>
        <w:t>　　（三） 市场结构</w:t>
      </w:r>
      <w:r>
        <w:rPr>
          <w:rFonts w:hint="eastAsia"/>
        </w:rPr>
        <w:br/>
      </w:r>
      <w:r>
        <w:rPr>
          <w:rFonts w:hint="eastAsia"/>
        </w:rPr>
        <w:t>　　1 、区域市场结构</w:t>
      </w:r>
      <w:r>
        <w:rPr>
          <w:rFonts w:hint="eastAsia"/>
        </w:rPr>
        <w:br/>
      </w:r>
      <w:r>
        <w:rPr>
          <w:rFonts w:hint="eastAsia"/>
        </w:rPr>
        <w:t>　　2 、渠道多元化成趋势</w:t>
      </w:r>
      <w:r>
        <w:rPr>
          <w:rFonts w:hint="eastAsia"/>
        </w:rPr>
        <w:br/>
      </w:r>
      <w:r>
        <w:rPr>
          <w:rFonts w:hint="eastAsia"/>
        </w:rPr>
        <w:t>　　（四） 品牌市场结构</w:t>
      </w:r>
      <w:r>
        <w:rPr>
          <w:rFonts w:hint="eastAsia"/>
        </w:rPr>
        <w:br/>
      </w:r>
      <w:r>
        <w:rPr>
          <w:rFonts w:hint="eastAsia"/>
        </w:rPr>
        <w:t>　　（五） 市场特征分析</w:t>
      </w:r>
      <w:r>
        <w:rPr>
          <w:rFonts w:hint="eastAsia"/>
        </w:rPr>
        <w:br/>
      </w:r>
      <w:r>
        <w:rPr>
          <w:rFonts w:hint="eastAsia"/>
        </w:rPr>
        <w:t>　　1 、需求分析</w:t>
      </w:r>
      <w:r>
        <w:rPr>
          <w:rFonts w:hint="eastAsia"/>
        </w:rPr>
        <w:br/>
      </w:r>
      <w:r>
        <w:rPr>
          <w:rFonts w:hint="eastAsia"/>
        </w:rPr>
        <w:t>　　2 、供给分析</w:t>
      </w:r>
      <w:r>
        <w:rPr>
          <w:rFonts w:hint="eastAsia"/>
        </w:rPr>
        <w:br/>
      </w:r>
      <w:r>
        <w:rPr>
          <w:rFonts w:hint="eastAsia"/>
        </w:rPr>
        <w:t>　　3 、市场特征分析</w:t>
      </w:r>
      <w:r>
        <w:rPr>
          <w:rFonts w:hint="eastAsia"/>
        </w:rPr>
        <w:br/>
      </w:r>
      <w:r>
        <w:rPr>
          <w:rFonts w:hint="eastAsia"/>
        </w:rPr>
        <w:t>　　第四章 市场竞争分析</w:t>
      </w:r>
      <w:r>
        <w:rPr>
          <w:rFonts w:hint="eastAsia"/>
        </w:rPr>
        <w:br/>
      </w:r>
      <w:r>
        <w:rPr>
          <w:rFonts w:hint="eastAsia"/>
        </w:rPr>
        <w:t>　　（一） 集中度分析</w:t>
      </w:r>
      <w:r>
        <w:rPr>
          <w:rFonts w:hint="eastAsia"/>
        </w:rPr>
        <w:br/>
      </w:r>
      <w:r>
        <w:rPr>
          <w:rFonts w:hint="eastAsia"/>
        </w:rPr>
        <w:t>　　（二） 价值链分析</w:t>
      </w:r>
      <w:r>
        <w:rPr>
          <w:rFonts w:hint="eastAsia"/>
        </w:rPr>
        <w:br/>
      </w:r>
      <w:r>
        <w:rPr>
          <w:rFonts w:hint="eastAsia"/>
        </w:rPr>
        <w:t>　　1 、.基于全球价值链的高新技术产业升级</w:t>
      </w:r>
      <w:r>
        <w:rPr>
          <w:rFonts w:hint="eastAsia"/>
        </w:rPr>
        <w:br/>
      </w:r>
      <w:r>
        <w:rPr>
          <w:rFonts w:hint="eastAsia"/>
        </w:rPr>
        <w:t>　　2 、我国高新技术产业嵌入全球价值链的演进与升级</w:t>
      </w:r>
      <w:r>
        <w:rPr>
          <w:rFonts w:hint="eastAsia"/>
        </w:rPr>
        <w:br/>
      </w:r>
      <w:r>
        <w:rPr>
          <w:rFonts w:hint="eastAsia"/>
        </w:rPr>
        <w:t>　　3 、.基于全球价值链的高新技术产业转移新动向</w:t>
      </w:r>
      <w:r>
        <w:rPr>
          <w:rFonts w:hint="eastAsia"/>
        </w:rPr>
        <w:br/>
      </w:r>
      <w:r>
        <w:rPr>
          <w:rFonts w:hint="eastAsia"/>
        </w:rPr>
        <w:t>　　（三） 行业生命周期分析</w:t>
      </w:r>
      <w:r>
        <w:rPr>
          <w:rFonts w:hint="eastAsia"/>
        </w:rPr>
        <w:br/>
      </w:r>
      <w:r>
        <w:rPr>
          <w:rFonts w:hint="eastAsia"/>
        </w:rPr>
        <w:t>　　第五章 主要厂商分析</w:t>
      </w:r>
      <w:r>
        <w:rPr>
          <w:rFonts w:hint="eastAsia"/>
        </w:rPr>
        <w:br/>
      </w:r>
      <w:r>
        <w:rPr>
          <w:rFonts w:hint="eastAsia"/>
        </w:rPr>
        <w:t>　　（一） 联想</w:t>
      </w:r>
      <w:r>
        <w:rPr>
          <w:rFonts w:hint="eastAsia"/>
        </w:rPr>
        <w:br/>
      </w:r>
      <w:r>
        <w:rPr>
          <w:rFonts w:hint="eastAsia"/>
        </w:rPr>
        <w:t>　　（二） 戴尔公司</w:t>
      </w:r>
      <w:r>
        <w:rPr>
          <w:rFonts w:hint="eastAsia"/>
        </w:rPr>
        <w:br/>
      </w:r>
      <w:r>
        <w:rPr>
          <w:rFonts w:hint="eastAsia"/>
        </w:rPr>
        <w:t>　　（三） 神舟电脑有限公司</w:t>
      </w:r>
      <w:r>
        <w:rPr>
          <w:rFonts w:hint="eastAsia"/>
        </w:rPr>
        <w:br/>
      </w:r>
      <w:r>
        <w:rPr>
          <w:rFonts w:hint="eastAsia"/>
        </w:rPr>
        <w:t>　　（四） 中国惠普有限公司</w:t>
      </w:r>
      <w:r>
        <w:rPr>
          <w:rFonts w:hint="eastAsia"/>
        </w:rPr>
        <w:br/>
      </w:r>
      <w:r>
        <w:rPr>
          <w:rFonts w:hint="eastAsia"/>
        </w:rPr>
        <w:t>　　（五） 方正科技集团股份有限公司</w:t>
      </w:r>
      <w:r>
        <w:rPr>
          <w:rFonts w:hint="eastAsia"/>
        </w:rPr>
        <w:br/>
      </w:r>
      <w:r>
        <w:rPr>
          <w:rFonts w:hint="eastAsia"/>
        </w:rPr>
        <w:t>　　（六） 中国长城计算机集团公司</w:t>
      </w:r>
      <w:r>
        <w:rPr>
          <w:rFonts w:hint="eastAsia"/>
        </w:rPr>
        <w:br/>
      </w:r>
      <w:r>
        <w:rPr>
          <w:rFonts w:hint="eastAsia"/>
        </w:rPr>
        <w:t>　　（七） 宏碁（acer）集团</w:t>
      </w:r>
      <w:r>
        <w:rPr>
          <w:rFonts w:hint="eastAsia"/>
        </w:rPr>
        <w:br/>
      </w:r>
      <w:r>
        <w:rPr>
          <w:rFonts w:hint="eastAsia"/>
        </w:rPr>
        <w:t>　　（八） 清华同方股份有限公司</w:t>
      </w:r>
      <w:r>
        <w:rPr>
          <w:rFonts w:hint="eastAsia"/>
        </w:rPr>
        <w:br/>
      </w:r>
      <w:r>
        <w:rPr>
          <w:rFonts w:hint="eastAsia"/>
        </w:rPr>
        <w:t>　　（九） 紫光股份有限公司</w:t>
      </w:r>
      <w:r>
        <w:rPr>
          <w:rFonts w:hint="eastAsia"/>
        </w:rPr>
        <w:br/>
      </w:r>
      <w:r>
        <w:rPr>
          <w:rFonts w:hint="eastAsia"/>
        </w:rPr>
        <w:t>　　第六章 行业发展趋势分析</w:t>
      </w:r>
      <w:r>
        <w:rPr>
          <w:rFonts w:hint="eastAsia"/>
        </w:rPr>
        <w:br/>
      </w:r>
      <w:r>
        <w:rPr>
          <w:rFonts w:hint="eastAsia"/>
        </w:rPr>
        <w:t>　　（一） 行业发展趋势</w:t>
      </w:r>
      <w:r>
        <w:rPr>
          <w:rFonts w:hint="eastAsia"/>
        </w:rPr>
        <w:br/>
      </w:r>
      <w:r>
        <w:rPr>
          <w:rFonts w:hint="eastAsia"/>
        </w:rPr>
        <w:t>　　1 、个性化产品成为市场竞争利器</w:t>
      </w:r>
      <w:r>
        <w:rPr>
          <w:rFonts w:hint="eastAsia"/>
        </w:rPr>
        <w:br/>
      </w:r>
      <w:r>
        <w:rPr>
          <w:rFonts w:hint="eastAsia"/>
        </w:rPr>
        <w:t>　　2 、台式机进入多核时代</w:t>
      </w:r>
      <w:r>
        <w:rPr>
          <w:rFonts w:hint="eastAsia"/>
        </w:rPr>
        <w:br/>
      </w:r>
      <w:r>
        <w:rPr>
          <w:rFonts w:hint="eastAsia"/>
        </w:rPr>
        <w:t>　　3 、家用电脑将由书房走向客厅</w:t>
      </w:r>
      <w:r>
        <w:rPr>
          <w:rFonts w:hint="eastAsia"/>
        </w:rPr>
        <w:br/>
      </w:r>
      <w:r>
        <w:rPr>
          <w:rFonts w:hint="eastAsia"/>
        </w:rPr>
        <w:t>　　4 、市场品牌重塑</w:t>
      </w:r>
      <w:r>
        <w:rPr>
          <w:rFonts w:hint="eastAsia"/>
        </w:rPr>
        <w:br/>
      </w:r>
      <w:r>
        <w:rPr>
          <w:rFonts w:hint="eastAsia"/>
        </w:rPr>
        <w:t>　　5 、农村信息化加快</w:t>
      </w:r>
      <w:r>
        <w:rPr>
          <w:rFonts w:hint="eastAsia"/>
        </w:rPr>
        <w:br/>
      </w:r>
      <w:r>
        <w:rPr>
          <w:rFonts w:hint="eastAsia"/>
        </w:rPr>
        <w:t>　　（二） 行业规模预测</w:t>
      </w:r>
      <w:r>
        <w:rPr>
          <w:rFonts w:hint="eastAsia"/>
        </w:rPr>
        <w:br/>
      </w:r>
      <w:r>
        <w:rPr>
          <w:rFonts w:hint="eastAsia"/>
        </w:rPr>
        <w:t>　　第七章 中-智-林-：行业发展策略与建议</w:t>
      </w:r>
      <w:r>
        <w:rPr>
          <w:rFonts w:hint="eastAsia"/>
        </w:rPr>
        <w:br/>
      </w:r>
      <w:r>
        <w:rPr>
          <w:rFonts w:hint="eastAsia"/>
        </w:rPr>
        <w:t>　　（一） 产品策略</w:t>
      </w:r>
      <w:r>
        <w:rPr>
          <w:rFonts w:hint="eastAsia"/>
        </w:rPr>
        <w:br/>
      </w:r>
      <w:r>
        <w:rPr>
          <w:rFonts w:hint="eastAsia"/>
        </w:rPr>
        <w:t>　　（二） 价格策略</w:t>
      </w:r>
      <w:r>
        <w:rPr>
          <w:rFonts w:hint="eastAsia"/>
        </w:rPr>
        <w:br/>
      </w:r>
      <w:r>
        <w:rPr>
          <w:rFonts w:hint="eastAsia"/>
        </w:rPr>
        <w:t>　　（三） 渠道策略</w:t>
      </w:r>
      <w:r>
        <w:rPr>
          <w:rFonts w:hint="eastAsia"/>
        </w:rPr>
        <w:br/>
      </w:r>
      <w:r>
        <w:rPr>
          <w:rFonts w:hint="eastAsia"/>
        </w:rPr>
        <w:t>　　（四） 服务策略</w:t>
      </w:r>
      <w:r>
        <w:rPr>
          <w:rFonts w:hint="eastAsia"/>
        </w:rPr>
        <w:br/>
      </w:r>
      <w:r>
        <w:rPr>
          <w:rFonts w:hint="eastAsia"/>
        </w:rPr>
        <w:t>　　（五） 品牌策略</w:t>
      </w:r>
      <w:r>
        <w:rPr>
          <w:rFonts w:hint="eastAsia"/>
        </w:rPr>
        <w:br/>
      </w:r>
      <w:r>
        <w:rPr>
          <w:rFonts w:hint="eastAsia"/>
        </w:rPr>
        <w:t>　　（六） 区域发展策略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 1 2020-2025年中国GDP增长率</w:t>
      </w:r>
      <w:r>
        <w:rPr>
          <w:rFonts w:hint="eastAsia"/>
        </w:rPr>
        <w:br/>
      </w:r>
      <w:r>
        <w:rPr>
          <w:rFonts w:hint="eastAsia"/>
        </w:rPr>
        <w:t>　　图 2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 3 2020-2025年中国城镇居民家庭人均可支配收入与恩格尔系数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图 4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 5 2020-2025年中国城镇从业人员数量及增长率</w:t>
      </w:r>
      <w:r>
        <w:rPr>
          <w:rFonts w:hint="eastAsia"/>
        </w:rPr>
        <w:br/>
      </w:r>
      <w:r>
        <w:rPr>
          <w:rFonts w:hint="eastAsia"/>
        </w:rPr>
        <w:t>　　图 6 2020-2025年中国存款利率变动情况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8 2020-2025年中国财政收支状况</w:t>
      </w:r>
      <w:r>
        <w:rPr>
          <w:rFonts w:hint="eastAsia"/>
        </w:rPr>
        <w:br/>
      </w:r>
      <w:r>
        <w:rPr>
          <w:rFonts w:hint="eastAsia"/>
        </w:rPr>
        <w:t>　　图 9 2020-2025年中国财政收支结构</w:t>
      </w:r>
      <w:r>
        <w:rPr>
          <w:rFonts w:hint="eastAsia"/>
        </w:rPr>
        <w:br/>
      </w:r>
      <w:r>
        <w:rPr>
          <w:rFonts w:hint="eastAsia"/>
        </w:rPr>
        <w:t>　　图 10 2020-2025年中国人口数量与增长率情况</w:t>
      </w:r>
      <w:r>
        <w:rPr>
          <w:rFonts w:hint="eastAsia"/>
        </w:rPr>
        <w:br/>
      </w:r>
      <w:r>
        <w:rPr>
          <w:rFonts w:hint="eastAsia"/>
        </w:rPr>
        <w:t>　　图 11 2024年末中国人口年龄结构</w:t>
      </w:r>
      <w:r>
        <w:rPr>
          <w:rFonts w:hint="eastAsia"/>
        </w:rPr>
        <w:br/>
      </w:r>
      <w:r>
        <w:rPr>
          <w:rFonts w:hint="eastAsia"/>
        </w:rPr>
        <w:t>　　图 12 2020-2025年各类教育招生人数</w:t>
      </w:r>
      <w:r>
        <w:rPr>
          <w:rFonts w:hint="eastAsia"/>
        </w:rPr>
        <w:br/>
      </w:r>
      <w:r>
        <w:rPr>
          <w:rFonts w:hint="eastAsia"/>
        </w:rPr>
        <w:t>　　图 13 2020-2025年中国台式PC销量及增长情况</w:t>
      </w:r>
      <w:r>
        <w:rPr>
          <w:rFonts w:hint="eastAsia"/>
        </w:rPr>
        <w:br/>
      </w:r>
      <w:r>
        <w:rPr>
          <w:rFonts w:hint="eastAsia"/>
        </w:rPr>
        <w:t>　　图 14 2025年用户现有PC产品的主要用途</w:t>
      </w:r>
      <w:r>
        <w:rPr>
          <w:rFonts w:hint="eastAsia"/>
        </w:rPr>
        <w:br/>
      </w:r>
      <w:r>
        <w:rPr>
          <w:rFonts w:hint="eastAsia"/>
        </w:rPr>
        <w:t>　　图 15 2020-2025年中国台式PC使用率变化情况</w:t>
      </w:r>
      <w:r>
        <w:rPr>
          <w:rFonts w:hint="eastAsia"/>
        </w:rPr>
        <w:br/>
      </w:r>
      <w:r>
        <w:rPr>
          <w:rFonts w:hint="eastAsia"/>
        </w:rPr>
        <w:t>　　图 16 2025年不同CPU类型家用电脑关注度分布</w:t>
      </w:r>
      <w:r>
        <w:rPr>
          <w:rFonts w:hint="eastAsia"/>
        </w:rPr>
        <w:br/>
      </w:r>
      <w:r>
        <w:rPr>
          <w:rFonts w:hint="eastAsia"/>
        </w:rPr>
        <w:t>　　图 17 2025年不同CPU类型家用电脑关注比例分布</w:t>
      </w:r>
      <w:r>
        <w:rPr>
          <w:rFonts w:hint="eastAsia"/>
        </w:rPr>
        <w:br/>
      </w:r>
      <w:r>
        <w:rPr>
          <w:rFonts w:hint="eastAsia"/>
        </w:rPr>
        <w:t>　　图 18 2025年不同内存大小家用电脑关注度分布</w:t>
      </w:r>
      <w:r>
        <w:rPr>
          <w:rFonts w:hint="eastAsia"/>
        </w:rPr>
        <w:br/>
      </w:r>
      <w:r>
        <w:rPr>
          <w:rFonts w:hint="eastAsia"/>
        </w:rPr>
        <w:t>　　图 19 2025年不同内存大小家用电脑关注比例对比</w:t>
      </w:r>
      <w:r>
        <w:rPr>
          <w:rFonts w:hint="eastAsia"/>
        </w:rPr>
        <w:br/>
      </w:r>
      <w:r>
        <w:rPr>
          <w:rFonts w:hint="eastAsia"/>
        </w:rPr>
        <w:t>　　图 20 2025年不同硬盘容量家用电脑关注度分布</w:t>
      </w:r>
      <w:r>
        <w:rPr>
          <w:rFonts w:hint="eastAsia"/>
        </w:rPr>
        <w:br/>
      </w:r>
      <w:r>
        <w:rPr>
          <w:rFonts w:hint="eastAsia"/>
        </w:rPr>
        <w:t>　　图 21 2025年不同硬盘容量家用电脑关注比例对比</w:t>
      </w:r>
      <w:r>
        <w:rPr>
          <w:rFonts w:hint="eastAsia"/>
        </w:rPr>
        <w:br/>
      </w:r>
      <w:r>
        <w:rPr>
          <w:rFonts w:hint="eastAsia"/>
        </w:rPr>
        <w:t>　　图 22 2025年不同光驱类型家用电脑关注度分布</w:t>
      </w:r>
      <w:r>
        <w:rPr>
          <w:rFonts w:hint="eastAsia"/>
        </w:rPr>
        <w:br/>
      </w:r>
      <w:r>
        <w:rPr>
          <w:rFonts w:hint="eastAsia"/>
        </w:rPr>
        <w:t>　　图 23 2025年不同光驱类型家用电脑关注比例对比</w:t>
      </w:r>
      <w:r>
        <w:rPr>
          <w:rFonts w:hint="eastAsia"/>
        </w:rPr>
        <w:br/>
      </w:r>
      <w:r>
        <w:rPr>
          <w:rFonts w:hint="eastAsia"/>
        </w:rPr>
        <w:t>　　图 24 2025年用户购买台式PC的价格承受</w:t>
      </w:r>
      <w:r>
        <w:rPr>
          <w:rFonts w:hint="eastAsia"/>
        </w:rPr>
        <w:br/>
      </w:r>
      <w:r>
        <w:rPr>
          <w:rFonts w:hint="eastAsia"/>
        </w:rPr>
        <w:t>　　图 25 2025年不同价格区间家用电脑关注比例分布</w:t>
      </w:r>
      <w:r>
        <w:rPr>
          <w:rFonts w:hint="eastAsia"/>
        </w:rPr>
        <w:br/>
      </w:r>
      <w:r>
        <w:rPr>
          <w:rFonts w:hint="eastAsia"/>
        </w:rPr>
        <w:t>　　图 26 2025年用户选择配置台式电脑的LCD显示器</w:t>
      </w:r>
      <w:r>
        <w:rPr>
          <w:rFonts w:hint="eastAsia"/>
        </w:rPr>
        <w:br/>
      </w:r>
      <w:r>
        <w:rPr>
          <w:rFonts w:hint="eastAsia"/>
        </w:rPr>
        <w:t>　　图 27 2025年用户选择的台式电脑显示器类型</w:t>
      </w:r>
      <w:r>
        <w:rPr>
          <w:rFonts w:hint="eastAsia"/>
        </w:rPr>
        <w:br/>
      </w:r>
      <w:r>
        <w:rPr>
          <w:rFonts w:hint="eastAsia"/>
        </w:rPr>
        <w:t>　　图 28 2025年不同显示器大小家用电脑关注比例分布</w:t>
      </w:r>
      <w:r>
        <w:rPr>
          <w:rFonts w:hint="eastAsia"/>
        </w:rPr>
        <w:br/>
      </w:r>
      <w:r>
        <w:rPr>
          <w:rFonts w:hint="eastAsia"/>
        </w:rPr>
        <w:t>　　图 29 2020-2025年中国家用台式PC产量地区分布情况</w:t>
      </w:r>
      <w:r>
        <w:rPr>
          <w:rFonts w:hint="eastAsia"/>
        </w:rPr>
        <w:br/>
      </w:r>
      <w:r>
        <w:rPr>
          <w:rFonts w:hint="eastAsia"/>
        </w:rPr>
        <w:t>　　图 30 2025年家用台式PC销售区域公布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家用台式电脑行业历程</w:t>
      </w:r>
      <w:r>
        <w:rPr>
          <w:rFonts w:hint="eastAsia"/>
        </w:rPr>
        <w:br/>
      </w:r>
      <w:r>
        <w:rPr>
          <w:rFonts w:hint="eastAsia"/>
        </w:rPr>
        <w:t>　　图表 家用台式电脑行业生命周期</w:t>
      </w:r>
      <w:r>
        <w:rPr>
          <w:rFonts w:hint="eastAsia"/>
        </w:rPr>
        <w:br/>
      </w:r>
      <w:r>
        <w:rPr>
          <w:rFonts w:hint="eastAsia"/>
        </w:rPr>
        <w:t>　　图表 家用台式电脑行业产业链分析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2020-2025年中国家用台式电脑行业市场规模及增长情况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2020-2025年家用台式电脑行业市场容量分析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2020-2025年中国家用台式电脑行业产能统计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2020-2025年中国家用台式电脑行业产量及增长趋势</w:t>
      </w:r>
      <w:r>
        <w:rPr>
          <w:rFonts w:hint="eastAsia"/>
        </w:rPr>
        <w:br/>
      </w:r>
      <w:r>
        <w:rPr>
          <w:rFonts w:hint="eastAsia"/>
        </w:rPr>
        <w:t>　　图表 家用台式电脑行业动态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2020-2025年中国家用台式电脑市场需求量及增速统计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2025年中国家用台式电脑行业需求领域分布格局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2020-2025年中国家用台式电脑行业销售收入分析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2020-2025年中国家用台式电脑行业盈利情况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2020-2025年中国家用台式电脑行业利润总额统计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2020-2025年中国家用台式电脑进口数量分析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2020-2025年中国家用台式电脑进口金额分析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2020-2025年中国家用台式电脑出口数量分析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2020-2025年中国家用台式电脑出口金额分析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2025年中国家用台式电脑进口国家及地区分析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2025年中国家用台式电脑出口国家及地区分析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2020-2025年中国家用台式电脑行业企业数量情况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2020-2025年中国家用台式电脑行业企业平均规模情况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**地区家用台式电脑行业市场需求情况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**地区家用台式电脑行业市场需求情况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**地区家用台式电脑行业市场需求情况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**地区家用台式电脑行业市场需求情况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家用台式电脑重点企业（二）经营情况分析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家用台式电脑重点企业（二）主要经济指标情况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8894b4ad84057" w:history="1">
        <w:r>
          <w:rPr>
            <w:rStyle w:val="Hyperlink"/>
          </w:rPr>
          <w:t>2025-2031年中国家用台式电脑行业现状深度调研及发展趋势预测报告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8894b4ad84057" w:history="1">
        <w:r>
          <w:rPr>
            <w:rStyle w:val="Hyperlink"/>
          </w:rPr>
          <w:t>https://www.20087.com/2/95/JiaYongTaiShiDianNaoHangYeQuShiFenXi.html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电脑品牌、家用台式电脑推荐2023、家庭台式机、家用台式电脑怎么连接家里的wifi、家用台式电脑哪个牌子好、家用台式电脑推荐性价比高、台式电脑主机启动不了、家用台式电脑排名、家用台式电脑耗电量多少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e160b840048a1" w:history="1">
      <w:r>
        <w:rPr>
          <w:rStyle w:val="Hyperlink"/>
        </w:rPr>
        <w:t>2025-2031年中国家用台式电脑行业现状深度调研及发展趋势预测报告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aYongTaiShiDianNaoHangYeQuShiFenXi.html" TargetMode="External" Id="R0ad8894b4ad8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aYongTaiShiDianNaoHangYeQuShiFenXi.html" TargetMode="External" Id="R1eee160b8400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2025-02-12T03:31:00Z</dcterms:created>
  <dcterms:modified xsi:type="dcterms:W3CDTF">2025-02-12T04:31:00Z</dcterms:modified>
  <dc:subject>2025-2031年中国家用台式电脑行业现状深度调研及发展趋势预测报告</dc:subject>
  <dc:title>2025-2031年中国家用台式电脑行业现状深度调研及发展趋势预测报告</dc:title>
  <cp:keywords>2025-2031年中国家用台式电脑行业现状深度调研及发展趋势预测报告</cp:keywords>
  <dc:description>2025-2031年中国家用台式电脑行业现状深度调研及发展趋势预测报告</dc:description>
</cp:coreProperties>
</file>