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4c13052d94760" w:history="1">
              <w:r>
                <w:rPr>
                  <w:rStyle w:val="Hyperlink"/>
                </w:rPr>
                <w:t>2026-2032年全球与中国虚拟训练行业发展现状分析及前景趋势预测报告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4c13052d94760" w:history="1">
              <w:r>
                <w:rPr>
                  <w:rStyle w:val="Hyperlink"/>
                </w:rPr>
                <w:t>2026-2032年全球与中国虚拟训练行业发展现状分析及前景趋势预测报告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4c13052d94760" w:history="1">
                <w:r>
                  <w:rPr>
                    <w:rStyle w:val="Hyperlink"/>
                  </w:rPr>
                  <w:t>https://www.20087.com/2/85/XuNiXunLianDeXianZhuangYuQianJing.html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训练是基于虚拟现实（VR）、增强现实（AR）及混合现实（MR）技术的沉浸式模拟教学手段，广泛应用于军事作战、航空飞行、医疗手术、工业操作及应急演练等领域。系统通过高保真场景建模、物理引擎仿真与实时交互反馈，提供接近真实环境的操作体验，显著降低实装训练成本与安全风险。主流平台支持多人协同、行为追踪与绩效评估，部分集成眼动或生理传感器以优化训练策略。然而，虚拟训练在设备佩戴舒适性、长时间使用眩晕感、触觉反馈缺失及内容开发成本高昂等方面仍存用户体验瓶颈；此外，缺乏统一的效果评估标准影响其在正式培训体系中的权威性。</w:t>
      </w:r>
      <w:r>
        <w:rPr>
          <w:rFonts w:hint="eastAsia"/>
        </w:rPr>
        <w:br/>
      </w:r>
      <w:r>
        <w:rPr>
          <w:rFonts w:hint="eastAsia"/>
        </w:rPr>
        <w:t>　　未来，虚拟训练将深度融合生成式AI、数字孪生与5G边缘计算实现质效跃升。AI驱动的动态场景生成可根据学员表现实时调整难度，实现个性化训练路径；力反馈外骨骼与触觉手套将弥补体感缺失，提升操作真实感。在架构上，云渲染与轻量化终端结合可降低硬件门槛，促进基层普及。应用场景将从高危高成本领域扩展至职业教育、体育技能训练及心理干预等大众市场。政策层面，各国军方与教育部正制定虚拟训练认证规范，推动其纳入正式课程体系。长远看，虚拟训练将从辅助工具升级为人类技能习得的核心范式，在知识经济时代重构教育与能力培养的底层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4c13052d94760" w:history="1">
        <w:r>
          <w:rPr>
            <w:rStyle w:val="Hyperlink"/>
          </w:rPr>
          <w:t>2026-2032年全球与中国虚拟训练行业发展现状分析及前景趋势预测报告</w:t>
        </w:r>
      </w:hyperlink>
      <w:r>
        <w:rPr>
          <w:rFonts w:hint="eastAsia"/>
        </w:rPr>
        <w:t>》系统分析了全球及我国虚拟训练行业的市场规模、市场需求及价格动态，深入探讨了虚拟训练产业链结构与发展特点。报告对虚拟训练细分市场进行了详细剖析，基于科学数据预测了市场前景及未来发展趋势，同时聚焦虚拟训练重点企业，评估了品牌影响力、市场竞争力及行业集中度变化。通过专业分析与客观洞察，报告为投资者、产业链相关企业及政府决策部门提供了重要参考，是把握虚拟训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全球市场虚拟训练市场总体规模</w:t>
      </w:r>
      <w:r>
        <w:rPr>
          <w:rFonts w:hint="eastAsia"/>
        </w:rPr>
        <w:br/>
      </w:r>
      <w:r>
        <w:rPr>
          <w:rFonts w:hint="eastAsia"/>
        </w:rPr>
        <w:t>　　1.4 中国市场虚拟训练市场总体规模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虚拟训练行业发展总体概况</w:t>
      </w:r>
      <w:r>
        <w:rPr>
          <w:rFonts w:hint="eastAsia"/>
        </w:rPr>
        <w:br/>
      </w:r>
      <w:r>
        <w:rPr>
          <w:rFonts w:hint="eastAsia"/>
        </w:rPr>
        <w:t>　　　　1.5.2 虚拟训练行业发展主要特点</w:t>
      </w:r>
      <w:r>
        <w:rPr>
          <w:rFonts w:hint="eastAsia"/>
        </w:rPr>
        <w:br/>
      </w:r>
      <w:r>
        <w:rPr>
          <w:rFonts w:hint="eastAsia"/>
        </w:rPr>
        <w:t>　　　　1.5.3 虚拟训练行业发展影响因素</w:t>
      </w:r>
      <w:r>
        <w:rPr>
          <w:rFonts w:hint="eastAsia"/>
        </w:rPr>
        <w:br/>
      </w:r>
      <w:r>
        <w:rPr>
          <w:rFonts w:hint="eastAsia"/>
        </w:rPr>
        <w:t>　　　　1.5.3 .1 虚拟训练有利因素</w:t>
      </w:r>
      <w:r>
        <w:rPr>
          <w:rFonts w:hint="eastAsia"/>
        </w:rPr>
        <w:br/>
      </w:r>
      <w:r>
        <w:rPr>
          <w:rFonts w:hint="eastAsia"/>
        </w:rPr>
        <w:t>　　　　1.5.3 .2 虚拟训练不利因素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全球市场，近三年虚拟训练主要企业占有率及排名（按收入）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虚拟训练主要企业在国际市场占有率（按收入，2023-2026）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2025年虚拟训练主要企业在国际市场排名（按收入）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全球市场主要企业虚拟训练销售收入（2023-2026）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中国市场，近三年虚拟训练主要企业占有率及排名（按收入）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虚拟训练主要企业在中国市场占有率（按收入，2023-2026）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2025年虚拟训练主要企业在中国市场排名（按收入）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中国市场主要企业虚拟训练销售收入（2023-2026）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全球主要厂商虚拟训练总部及产地分布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全球主要厂商成立时间及虚拟训练商业化日期</w:t>
      </w:r>
      <w:r>
        <w:rPr>
          <w:rFonts w:hint="eastAsia"/>
        </w:rPr>
        <w:br/>
      </w:r>
      <w:r>
        <w:rPr>
          <w:rFonts w:hint="eastAsia"/>
        </w:rPr>
        <w:t>　　2.5 全球主要厂商虚拟训练产品类型及应用</w:t>
      </w:r>
      <w:r>
        <w:rPr>
          <w:rFonts w:hint="eastAsia"/>
        </w:rPr>
        <w:br/>
      </w:r>
      <w:r>
        <w:rPr>
          <w:rFonts w:hint="eastAsia"/>
        </w:rPr>
        <w:t>　　2.6 虚拟训练行业集中度、竞争程度分析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虚拟训练行业集中度分析：2025年全球Top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全球虚拟训练第一梯队、第二梯队和第三梯队厂商（品牌）及市场份额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全球虚拟训练主要地区分析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全球主要地区虚拟训练市场规模分析：2021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全球主要地区虚拟训练销售额及份额（2021-2026）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全球主要地区虚拟训练销售额及份额预测（2027-2032）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中东虚拟训练销售额及预测（2021-2032）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按产品类型细分，全球虚拟训练销售额对比（2021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按产品类型细分，全球虚拟训练销售额及市场份额（2021-2026）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按产品类型细分，全球虚拟训练销售额预测（2027-2032）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按产品类型细分，中国虚拟训练销售额及市场份额（2021-2026）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按产品类型细分，中国虚拟训练销售额预测（2027-2032）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军事</w:t>
      </w:r>
      <w:r>
        <w:rPr>
          <w:rFonts w:hint="eastAsia"/>
        </w:rPr>
        <w:br/>
      </w:r>
      <w:r>
        <w:rPr>
          <w:rFonts w:hint="eastAsia"/>
        </w:rPr>
        <w:t>　　　　5.1.2 民用航空</w:t>
      </w:r>
      <w:r>
        <w:rPr>
          <w:rFonts w:hint="eastAsia"/>
        </w:rPr>
        <w:br/>
      </w:r>
      <w:r>
        <w:rPr>
          <w:rFonts w:hint="eastAsia"/>
        </w:rPr>
        <w:t>　　　　5.1.3 医学</w:t>
      </w:r>
      <w:r>
        <w:rPr>
          <w:rFonts w:hint="eastAsia"/>
        </w:rPr>
        <w:br/>
      </w:r>
      <w:r>
        <w:rPr>
          <w:rFonts w:hint="eastAsia"/>
        </w:rPr>
        <w:t>　　　　5.1.4 游戏娱乐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按应用细分，全球虚拟训练销售额对比（2021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按应用细分，全球虚拟训练销售额及市场份额（2021-2026）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按应用细分，全球虚拟训练销售额预测（2027-2032）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中国不同应用虚拟训练销售额及预测（2021-2032）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中国不同应用虚拟训练销售额及市场份额（2021-2026）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中国不同应用虚拟训练销售额预测（2027-2032）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虚拟训练产品及服务介绍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虚拟训练行业发展趋势</w:t>
      </w:r>
      <w:r>
        <w:rPr>
          <w:rFonts w:hint="eastAsia"/>
        </w:rPr>
        <w:br/>
      </w:r>
      <w:r>
        <w:rPr>
          <w:rFonts w:hint="eastAsia"/>
        </w:rPr>
        <w:t>　　7.2 虚拟训练行业主要驱动因素</w:t>
      </w:r>
      <w:r>
        <w:rPr>
          <w:rFonts w:hint="eastAsia"/>
        </w:rPr>
        <w:br/>
      </w:r>
      <w:r>
        <w:rPr>
          <w:rFonts w:hint="eastAsia"/>
        </w:rPr>
        <w:t>　　7.3 虚拟训练中国企业SWOT分析</w:t>
      </w:r>
      <w:r>
        <w:rPr>
          <w:rFonts w:hint="eastAsia"/>
        </w:rPr>
        <w:br/>
      </w:r>
      <w:r>
        <w:rPr>
          <w:rFonts w:hint="eastAsia"/>
        </w:rPr>
        <w:t>　　7.4 中国虚拟训练行业政策环境分析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虚拟训练行业产业链简介</w:t>
      </w:r>
      <w:r>
        <w:rPr>
          <w:rFonts w:hint="eastAsia"/>
        </w:rPr>
        <w:br/>
      </w:r>
      <w:r>
        <w:rPr>
          <w:rFonts w:hint="eastAsia"/>
        </w:rPr>
        <w:t>　　　　8.1.1 虚拟训练行业供应链分析</w:t>
      </w:r>
      <w:r>
        <w:rPr>
          <w:rFonts w:hint="eastAsia"/>
        </w:rPr>
        <w:br/>
      </w:r>
      <w:r>
        <w:rPr>
          <w:rFonts w:hint="eastAsia"/>
        </w:rPr>
        <w:t>　　　　8.1.2 虚拟训练主要原料及供应情况</w:t>
      </w:r>
      <w:r>
        <w:rPr>
          <w:rFonts w:hint="eastAsia"/>
        </w:rPr>
        <w:br/>
      </w:r>
      <w:r>
        <w:rPr>
          <w:rFonts w:hint="eastAsia"/>
        </w:rPr>
        <w:t>　　　　8.1.3 虚拟训练行业主要下游客户</w:t>
      </w:r>
      <w:r>
        <w:rPr>
          <w:rFonts w:hint="eastAsia"/>
        </w:rPr>
        <w:br/>
      </w:r>
      <w:r>
        <w:rPr>
          <w:rFonts w:hint="eastAsia"/>
        </w:rPr>
        <w:t>　　8.2 虚拟训练行业采购模式</w:t>
      </w:r>
      <w:r>
        <w:rPr>
          <w:rFonts w:hint="eastAsia"/>
        </w:rPr>
        <w:br/>
      </w:r>
      <w:r>
        <w:rPr>
          <w:rFonts w:hint="eastAsia"/>
        </w:rPr>
        <w:t>　　8.3 虚拟训练行业生产模式</w:t>
      </w:r>
      <w:r>
        <w:rPr>
          <w:rFonts w:hint="eastAsia"/>
        </w:rPr>
        <w:br/>
      </w:r>
      <w:r>
        <w:rPr>
          <w:rFonts w:hint="eastAsia"/>
        </w:rPr>
        <w:t>　　8.4 虚拟训练行业销售模式及销售渠道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虚拟训练行业发展主要特点</w:t>
      </w:r>
      <w:r>
        <w:rPr>
          <w:rFonts w:hint="eastAsia"/>
        </w:rPr>
        <w:br/>
      </w:r>
      <w:r>
        <w:rPr>
          <w:rFonts w:hint="eastAsia"/>
        </w:rPr>
        <w:t>　　表 2： 虚拟训练行业发展有利因素分析</w:t>
      </w:r>
      <w:r>
        <w:rPr>
          <w:rFonts w:hint="eastAsia"/>
        </w:rPr>
        <w:br/>
      </w:r>
      <w:r>
        <w:rPr>
          <w:rFonts w:hint="eastAsia"/>
        </w:rPr>
        <w:t>　　表 3： 虚拟训练行业发展不利因素分析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进入虚拟训练行业壁垒</w:t>
      </w:r>
      <w:r>
        <w:rPr>
          <w:rFonts w:hint="eastAsia"/>
        </w:rPr>
        <w:br/>
      </w:r>
      <w:r>
        <w:rPr>
          <w:rFonts w:hint="eastAsia"/>
        </w:rPr>
        <w:t>　　表 5： 虚拟训练主要企业在国际市场占有率（按收入，2023-2026）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2025年虚拟训练主要企业在国际市场排名（按收入）&amp;（万元）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全球市场主要企业虚拟训练销售收入（2023-2026）&amp;（万元）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虚拟训练主要企业在中国市场占有率（按收入，2023-2026）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2025年虚拟训练主要企业在中国市场排名（按收入）&amp;（万元）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中国市场主要企业虚拟训练销售收入（2023-2026）&amp;（万元）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全球主要厂商虚拟训练总部及产地分布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全球主要厂商成立时间及虚拟训练商业化日期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全球主要厂商虚拟训练产品类型及应用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2025年全球虚拟训练主要厂商市场地位（第一梯队、第二梯队和第三梯队）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全球虚拟训练市场投资、并购等现状分析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全球主要地区虚拟训练销售额：（2021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全球主要地区虚拟训练销售额（2021-2026）&amp;（万元）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全球主要地区虚拟训练销售额及份额列表（2021-2026）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全球主要地区虚拟训练销售额预测（2027-2032）&amp;（万元）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全球主要地区虚拟训练销售额及份额列表预测（2027-2032）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按产品类型细分，全球虚拟训练销售额及增长率对比（2021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按产品类型细分，全球虚拟训练销售额（2021-2026）&amp;（万元）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按产品类型细分，全球虚拟训练销售额市场份额列表（2021-2026）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按产品类型细分，全球虚拟训练销售额预测（2027-2032）&amp;（万元）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按产品类型细分，全球虚拟训练销售额市场份额预测（2027-2032）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按产品类型细分，中国虚拟训练销售额（2021-2026）&amp;（万元）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按产品类型细分，中国虚拟训练销售额市场份额列表（2021-2026）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按产品类型细分，中国虚拟训练销售额预测（2027-2032）&amp;（万元）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按产品类型细分，中国虚拟训练销售额市场份额预测（2027-2032）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按应用细分，全球虚拟训练销售额及增长率对比（2021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按应用细分，全球虚拟训练销售额（2021-2026）&amp;（万元）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按应用细分，全球虚拟训练销售额市场份额列表（2021-2026）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按应用细分，全球虚拟训练销售额预测（2027-2032）&amp;（万元）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按应用细分，全球虚拟训练市场份额预测（2027-2032）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中国不同应用虚拟训练销售额（2021-2026）&amp;（万元）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中国不同应用虚拟训练销售额市场份额列表（2021-2026）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中国不同应用虚拟训练销售额预测（2027-2032）&amp;（万元）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中国不同应用虚拟训练销售额市场份额预测（2027-2032）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虚拟训练产品及服务介绍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虚拟训练产品及服务介绍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虚拟训练产品及服务介绍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虚拟训练产品及服务介绍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虚拟训练产品及服务介绍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虚拟训练产品及服务介绍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虚拟训练产品及服务介绍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虚拟训练产品及服务介绍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虚拟训练产品及服务介绍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虚拟训练产品及服务介绍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虚拟训练产品及服务介绍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虚拟训练产品及服务介绍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虚拟训练产品及服务介绍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虚拟训练产品及服务介绍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虚拟训练产品及服务介绍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重点企业（16）公司信息、总部、虚拟训练市场地位以及主要的竞争对手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虚拟训练产品及服务介绍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虚拟训练收入及毛利率（2021-2026）&amp;（万元）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虚拟训练行业发展趋势</w:t>
      </w:r>
      <w:r>
        <w:rPr>
          <w:rFonts w:hint="eastAsia"/>
        </w:rPr>
        <w:br/>
      </w:r>
      <w:r>
        <w:rPr>
          <w:rFonts w:hint="eastAsia"/>
        </w:rPr>
        <w:t>　　表 121： 虚拟训练行业主要驱动因素</w:t>
      </w:r>
      <w:r>
        <w:rPr>
          <w:rFonts w:hint="eastAsia"/>
        </w:rPr>
        <w:br/>
      </w:r>
      <w:r>
        <w:rPr>
          <w:rFonts w:hint="eastAsia"/>
        </w:rPr>
        <w:t>　　表 122： 虚拟训练行业供应链分析</w:t>
      </w:r>
      <w:r>
        <w:rPr>
          <w:rFonts w:hint="eastAsia"/>
        </w:rPr>
        <w:br/>
      </w:r>
      <w:r>
        <w:rPr>
          <w:rFonts w:hint="eastAsia"/>
        </w:rPr>
        <w:t>　　表 123： 虚拟训练上游原料供应商</w:t>
      </w:r>
      <w:r>
        <w:rPr>
          <w:rFonts w:hint="eastAsia"/>
        </w:rPr>
        <w:br/>
      </w:r>
      <w:r>
        <w:rPr>
          <w:rFonts w:hint="eastAsia"/>
        </w:rPr>
        <w:t>　　表 124： 虚拟训练行业主要下游客户</w:t>
      </w:r>
      <w:r>
        <w:rPr>
          <w:rFonts w:hint="eastAsia"/>
        </w:rPr>
        <w:br/>
      </w:r>
      <w:r>
        <w:rPr>
          <w:rFonts w:hint="eastAsia"/>
        </w:rPr>
        <w:t>　　表 125： 虚拟训练典型经销商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虚拟训练产品图片</w:t>
      </w:r>
      <w:r>
        <w:rPr>
          <w:rFonts w:hint="eastAsia"/>
        </w:rPr>
        <w:br/>
      </w:r>
      <w:r>
        <w:rPr>
          <w:rFonts w:hint="eastAsia"/>
        </w:rPr>
        <w:t>　　图 2： 全球市场虚拟训练市场规模，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全球虚拟训练市场销售额预测：（万元）&amp;（2021-2032）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中国市场虚拟训练销售额及未来趋势（2021-2032）&amp;（万元）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2025年全球前五大厂商虚拟训练市场份额</w:t>
      </w:r>
      <w:r>
        <w:rPr>
          <w:rFonts w:hint="eastAsia"/>
        </w:rPr>
        <w:br/>
      </w:r>
      <w:r>
        <w:rPr>
          <w:rFonts w:hint="eastAsia"/>
        </w:rPr>
        <w:t>　　图 6： 2025年全球虚拟训练第一梯队、第二梯队和第三梯队厂商及市场份额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全球主要地区虚拟训练销售额市场份额（2021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北美虚拟训练销售额及预测（2021-2032）&amp;（万元）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欧洲虚拟训练销售额及预测（2021-2032）&amp;（万元）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中国虚拟训练销售额及预测（2021-2032）&amp;（万元）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日本虚拟训练销售额及预测（2021-2032）&amp;（万元）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东南亚虚拟训练销售额及预测（2021-2032）&amp;（万元）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印度虚拟训练销售额及预测（2021-2032）&amp;（万元）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南美虚拟训练销售额及预测（2021-2032）&amp;（万元）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中东虚拟训练销售额及预测（2021-2032）&amp;（万元）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按产品类型细分，全球虚拟训练市场份额2025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按产品类型细分，全球虚拟训练市场份额2021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按产品类型细分，全球虚拟训练市场份额预测2026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按产品类型细分，中国虚拟训练市场份额2021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按产品类型细分，中国虚拟训练市场份额预测2026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军事</w:t>
      </w:r>
      <w:r>
        <w:rPr>
          <w:rFonts w:hint="eastAsia"/>
        </w:rPr>
        <w:br/>
      </w:r>
      <w:r>
        <w:rPr>
          <w:rFonts w:hint="eastAsia"/>
        </w:rPr>
        <w:t>　　图 26： 民用航空</w:t>
      </w:r>
      <w:r>
        <w:rPr>
          <w:rFonts w:hint="eastAsia"/>
        </w:rPr>
        <w:br/>
      </w:r>
      <w:r>
        <w:rPr>
          <w:rFonts w:hint="eastAsia"/>
        </w:rPr>
        <w:t>　　图 27： 医学</w:t>
      </w:r>
      <w:r>
        <w:rPr>
          <w:rFonts w:hint="eastAsia"/>
        </w:rPr>
        <w:br/>
      </w:r>
      <w:r>
        <w:rPr>
          <w:rFonts w:hint="eastAsia"/>
        </w:rPr>
        <w:t>　　图 28： 游戏娱乐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按应用细分，全球虚拟训练市场份额2025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按应用细分，全球虚拟训练市场份额2021 &amp; 2025</w:t>
      </w:r>
      <w:r>
        <w:rPr>
          <w:rFonts w:hint="eastAsia"/>
        </w:rPr>
        <w:br/>
      </w:r>
      <w:r>
        <w:rPr>
          <w:rFonts w:hint="eastAsia"/>
        </w:rPr>
        <w:t>　　图 32： 虚拟训练中国企业SWOT分析</w:t>
      </w:r>
      <w:r>
        <w:rPr>
          <w:rFonts w:hint="eastAsia"/>
        </w:rPr>
        <w:br/>
      </w:r>
      <w:r>
        <w:rPr>
          <w:rFonts w:hint="eastAsia"/>
        </w:rPr>
        <w:t>　　图 33： 虚拟训练产业链</w:t>
      </w:r>
      <w:r>
        <w:rPr>
          <w:rFonts w:hint="eastAsia"/>
        </w:rPr>
        <w:br/>
      </w:r>
      <w:r>
        <w:rPr>
          <w:rFonts w:hint="eastAsia"/>
        </w:rPr>
        <w:t>　　图 34： 虚拟训练行业采购模式分析</w:t>
      </w:r>
      <w:r>
        <w:rPr>
          <w:rFonts w:hint="eastAsia"/>
        </w:rPr>
        <w:br/>
      </w:r>
      <w:r>
        <w:rPr>
          <w:rFonts w:hint="eastAsia"/>
        </w:rPr>
        <w:t>　　图 35： 虚拟训练行业生产模式</w:t>
      </w:r>
      <w:r>
        <w:rPr>
          <w:rFonts w:hint="eastAsia"/>
        </w:rPr>
        <w:br/>
      </w:r>
      <w:r>
        <w:rPr>
          <w:rFonts w:hint="eastAsia"/>
        </w:rPr>
        <w:t>　　图 36： 虚拟训练行业销售模式分析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4c13052d94760" w:history="1">
        <w:r>
          <w:rPr>
            <w:rStyle w:val="Hyperlink"/>
          </w:rPr>
          <w:t>2026-2032年全球与中国虚拟训练行业发展现状分析及前景趋势预测报告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4c13052d94760" w:history="1">
        <w:r>
          <w:rPr>
            <w:rStyle w:val="Hyperlink"/>
          </w:rPr>
          <w:t>https://www.20087.com/2/85/XuNiXunLianDeXianZhuangYuQianJing.html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热点：模拟训练系统、虚拟训练课程、模拟训练的具体方法有哪些、虚拟训练设备、虚拟现实康复训练、虚拟训练系统建设方案、大疆模拟训练app、虚拟训练弊端有哪些、虚拟教程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1884da3524433" w:history="1">
      <w:r>
        <w:rPr>
          <w:rStyle w:val="Hyperlink"/>
        </w:rPr>
        <w:t>2026-2032年全球与中国虚拟训练行业发展现状分析及前景趋势预测报告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XuNiXunLianDeXianZhuangYuQianJing.html" TargetMode="External" Id="Rb6b4c13052d9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XuNiXunLianDeXianZhuangYuQianJing.html" TargetMode="External" Id="Rd091884da352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2026-01-02T05:01:04Z</dcterms:created>
  <dcterms:modified xsi:type="dcterms:W3CDTF">2026-01-02T06:01:04Z</dcterms:modified>
  <dc:subject>2026-2032年全球与中国虚拟训练行业发展现状分析及前景趋势预测报告</dc:subject>
  <dc:title>2026-2032年全球与中国虚拟训练行业发展现状分析及前景趋势预测报告</dc:title>
  <cp:keywords>2026-2032年全球与中国虚拟训练行业发展现状分析及前景趋势预测报告</cp:keywords>
  <dc:description>2026-2032年全球与中国虚拟训练行业发展现状分析及前景趋势预测报告</dc:description>
</cp:coreProperties>
</file>