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2ac72d8a74aaf" w:history="1">
              <w:r>
                <w:rPr>
                  <w:rStyle w:val="Hyperlink"/>
                </w:rPr>
                <w:t>2025-2031年中国数字合成器行业发展研究与前景趋势预测报告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2ac72d8a74aaf" w:history="1">
              <w:r>
                <w:rPr>
                  <w:rStyle w:val="Hyperlink"/>
                </w:rPr>
                <w:t>2025-2031年中国数字合成器行业发展研究与前景趋势预测报告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2ac72d8a74aaf" w:history="1">
                <w:r>
                  <w:rPr>
                    <w:rStyle w:val="Hyperlink"/>
                  </w:rPr>
                  <w:t>https://www.20087.com/3/05/ShuZiHeChengQiQianJing.html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合成器是音乐制作、现场演出与声音设计中的核心电子乐器，通过数字信号处理技术生成、调制与合成音频波形，提供丰富的音色库与演奏控制。数字合成器采用振荡器建模、采样回放与物理仿真等多种合成方式，支持多音色层叠、效果器处理与MIDI控制，满足从流行音乐到实验电子的多样化创作需求。设备形态涵盖键盘式、桌面模块与软件插件，普遍配备旋钮、推子与触控界面，实现直观参数调节。数字合成器企业在音质保真度、运算延迟与用户界面友好性方面持续优化，部分高端型号支持自定义算法与开放式开发平台。用户对音色多样性、演奏响应性与系统扩展性要求日益提高，推动产品向高自由度与深度可编程方向发展。</w:t>
      </w:r>
      <w:r>
        <w:rPr>
          <w:rFonts w:hint="eastAsia"/>
        </w:rPr>
        <w:br/>
      </w:r>
      <w:r>
        <w:rPr>
          <w:rFonts w:hint="eastAsia"/>
        </w:rPr>
        <w:t>　　未来，数字合成器将向开放式架构、跨平台协同与声音智能处理方向深化发展。合成器将支持用户自定义DSP代码与第三方插件集成，构建个性化声音生成环境。在音乐制作流程中，设备将与数字音频工作站（DAW）深度同步，实现参数自动化与工程文件互通。触觉反馈键盘与三维空间控制接口将拓展演奏表现力。低延迟无线传输技术将支持远程控制与分布式音色调度。开源社区与模块化标准（如 Eurorack 数字化）将促进创新生态繁荣。最终，数字合成器将从封闭音源升级为开放声音创作平台的核心引擎，支撑音乐制作、现场表演与声音艺术向更自由、更互联与更创新的方向演进。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2ac72d8a74aaf" w:history="1">
        <w:r>
          <w:rPr>
            <w:rStyle w:val="Hyperlink"/>
          </w:rPr>
          <w:t>2025-2031年中国数字合成器行业发展研究与前景趋势预测报告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合成器行业的发展现状、市场规模、供需动态及进出口情况。报告详细解读了数字合成器产业链上下游、重点区域市场、竞争格局及领先企业的表现，同时评估了数字合成器行业风险与投资机会。通过对数字合成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数字合成器行业概述</w:t>
      </w:r>
      <w:r>
        <w:rPr>
          <w:rFonts w:hint="eastAsia"/>
        </w:rPr>
        <w:br/>
      </w:r>
      <w:r>
        <w:rPr>
          <w:rFonts w:hint="eastAsia"/>
        </w:rPr>
        <w:t>　　第一节 数字合成器定义与分类</w:t>
      </w:r>
      <w:r>
        <w:rPr>
          <w:rFonts w:hint="eastAsia"/>
        </w:rPr>
        <w:br/>
      </w:r>
      <w:r>
        <w:rPr>
          <w:rFonts w:hint="eastAsia"/>
        </w:rPr>
        <w:t>　　第二节 数字合成器应用领域</w:t>
      </w:r>
      <w:r>
        <w:rPr>
          <w:rFonts w:hint="eastAsia"/>
        </w:rPr>
        <w:br/>
      </w:r>
      <w:r>
        <w:rPr>
          <w:rFonts w:hint="eastAsia"/>
        </w:rPr>
        <w:t>　　第三节 数字合成器行业经济指标分析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一、数字合成器行业赢利性评估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二、数字合成器行业成长速度分析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三、数字合成器附加值提升空间探讨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四、数字合成器行业进入壁垒分析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五、数字合成器行业风险性评估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六、数字合成器行业周期性分析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七、数字合成器行业竞争程度指标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八、数字合成器行业成熟度综合分析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数字合成器产业链及经营模式分析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三、数字合成器销售模式与渠道策略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全球数字合成器市场发展分析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2024-2025年全球数字合成器行业发展分析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一、全球数字合成器行业市场规模与趋势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二、全球数字合成器行业发展特点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三、全球数字合成器行业竞争格局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主要国家与地区数字合成器市场分析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2025-2031年全球数字合成器行业发展趋势与前景预测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一、数字合成器行业发展趋势</w:t>
      </w:r>
      <w:r>
        <w:rPr>
          <w:rFonts w:hint="eastAsia"/>
        </w:rPr>
        <w:br/>
      </w:r>
      <w:r>
        <w:rPr>
          <w:rFonts w:hint="eastAsia"/>
        </w:rPr>
        <w:t>　　　　二、数字合成器行业发展潜力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中国数字合成器行业市场分析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2024-2025年数字合成器产能与投资动态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一、国内数字合成器产能现状与利用效率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二、数字合成器产能扩张与投资动态分析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2025-2031年数字合成器行业产量统计与趋势预测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一、2019-2024年数字合成器行业产量与增长趋势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1、2019-2024年数字合成器产量及增长趋势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2、2019-2024年数字合成器细分产品产量及份额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二、数字合成器产量影响因素分析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三、2025-2031年数字合成器产量预测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2025-2031年数字合成器市场需求与销售分析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一、2024-2025年数字合成器行业需求现状</w:t>
      </w:r>
      <w:r>
        <w:rPr>
          <w:rFonts w:hint="eastAsia"/>
        </w:rPr>
        <w:br/>
      </w:r>
      <w:r>
        <w:rPr>
          <w:rFonts w:hint="eastAsia"/>
        </w:rPr>
        <w:t>　　　　二、数字合成器客户群体与需求特点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三、2019-2024年数字合成器行业销售规模分析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四、2025-2031年数字合成器市场增长潜力与规模预测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2024-2025年数字合成器行业技术发展现状及趋势分析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数字合成器行业技术发展现状分析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国内外数字合成器行业技术差距分析及差距形成的主要原因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数字合成器行业技术发展方向、趋势预测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提升数字合成器行业技术能力策略建议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中国数字合成器细分市场分析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一、2024-2025年数字合成器主要细分产品市场现状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数字合成器价格机制与竞争策略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一、2019-2024年数字合成器市场价格走势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数字合成器定价策略与方法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2025-2031年数字合成器价格竞争态势与趋势预测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中国数字合成器行业重点区域市场研究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2024-2025年重点区域数字合成器市场发展概况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三、2025-2031年数字合成器行业发展潜力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三、2025-2031年数字合成器行业发展潜力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三、2025-2031年数字合成器行业发展潜力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三、2025-2031年数字合成器行业发展潜力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二、2019-2024年数字合成器市场需求规模情况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三、2025-2031年数字合成器行业发展潜力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2019-2024年中国数字合成器行业进出口情况分析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数字合成器行业进口规模与来源分析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一、2019-2024年数字合成器进口规模分析</w:t>
      </w:r>
      <w:r>
        <w:rPr>
          <w:rFonts w:hint="eastAsia"/>
        </w:rPr>
        <w:br/>
      </w:r>
      <w:r>
        <w:rPr>
          <w:rFonts w:hint="eastAsia"/>
        </w:rPr>
        <w:t>　　　　二、数字合成器主要进口来源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数字合成器行业出口规模与目的地分析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一、2019-2024年数字合成器出口规模分析</w:t>
      </w:r>
      <w:r>
        <w:rPr>
          <w:rFonts w:hint="eastAsia"/>
        </w:rPr>
        <w:br/>
      </w:r>
      <w:r>
        <w:rPr>
          <w:rFonts w:hint="eastAsia"/>
        </w:rPr>
        <w:t>　　　　二、数字合成器主要出口目的地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2019-2024年中国数字合成器总体规模与财务指标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中国数字合成器行业总体规模分析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一、数字合成器企业数量与结构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二、数字合成器从业人员规模</w:t>
      </w:r>
      <w:r>
        <w:rPr>
          <w:rFonts w:hint="eastAsia"/>
        </w:rPr>
        <w:br/>
      </w:r>
      <w:r>
        <w:rPr>
          <w:rFonts w:hint="eastAsia"/>
        </w:rPr>
        <w:t>　　　　三、数字合成器行业资产状况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中国数字合成器行业财务指标总体分析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数字合成器行业重点企业经营状况分析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数字合成器重点企业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数字合成器领先企业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数字合成器标杆企业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数字合成器代表企业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数字合成器龙头企业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数字合成器重点企业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中国数字合成器行业竞争格局分析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数字合成器行业竞争格局总览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2024-2025年数字合成器行业竞争力分析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一、数字合成器供应商议价能力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四、数字合成器替代品威胁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2019-2024年数字合成器行业企业并购活动分析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2024-2025年数字合成器行业会展与招投标活动分析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一、数字合成器行业会展活动及其市场影响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2025年中国数字合成器企业发展策略分析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数字合成器市场策略分析</w:t>
      </w:r>
      <w:r>
        <w:rPr>
          <w:rFonts w:hint="eastAsia"/>
        </w:rPr>
        <w:br/>
      </w:r>
      <w:r>
        <w:rPr>
          <w:rFonts w:hint="eastAsia"/>
        </w:rPr>
        <w:t>　　　　一、数字合成器市场定位与拓展策略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二、数字合成器市场细分与目标客户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数字合成器销售策略分析</w:t>
      </w:r>
      <w:r>
        <w:rPr>
          <w:rFonts w:hint="eastAsia"/>
        </w:rPr>
        <w:br/>
      </w:r>
      <w:r>
        <w:rPr>
          <w:rFonts w:hint="eastAsia"/>
        </w:rPr>
        <w:t>　　　　一、数字合成器销售渠道与网络建设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提高数字合成器企业竞争力建议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一、数字合成器技术创新与管理优化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数字合成器品牌战略思考</w:t>
      </w:r>
      <w:r>
        <w:rPr>
          <w:rFonts w:hint="eastAsia"/>
        </w:rPr>
        <w:br/>
      </w:r>
      <w:r>
        <w:rPr>
          <w:rFonts w:hint="eastAsia"/>
        </w:rPr>
        <w:t>　　　　一、数字合成器品牌建设与维护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二、数字合成器品牌影响力与市场竞争力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中国数字合成器行业风险与对策</w:t>
      </w:r>
      <w:r>
        <w:rPr>
          <w:rFonts w:hint="eastAsia"/>
        </w:rPr>
        <w:br/>
      </w:r>
      <w:r>
        <w:rPr>
          <w:rFonts w:hint="eastAsia"/>
        </w:rPr>
        <w:t>　　第一节 数字合成器行业SWOT分析</w:t>
      </w:r>
      <w:r>
        <w:rPr>
          <w:rFonts w:hint="eastAsia"/>
        </w:rPr>
        <w:br/>
      </w:r>
      <w:r>
        <w:rPr>
          <w:rFonts w:hint="eastAsia"/>
        </w:rPr>
        <w:t>　　　　一、数字合成器行业优势分析</w:t>
      </w:r>
      <w:r>
        <w:rPr>
          <w:rFonts w:hint="eastAsia"/>
        </w:rPr>
        <w:br/>
      </w:r>
      <w:r>
        <w:rPr>
          <w:rFonts w:hint="eastAsia"/>
        </w:rPr>
        <w:t>　　　　二、数字合成器行业劣势分析</w:t>
      </w:r>
      <w:r>
        <w:rPr>
          <w:rFonts w:hint="eastAsia"/>
        </w:rPr>
        <w:br/>
      </w:r>
      <w:r>
        <w:rPr>
          <w:rFonts w:hint="eastAsia"/>
        </w:rPr>
        <w:t>　　　　三、数字合成器市场机会探索</w:t>
      </w:r>
      <w:r>
        <w:rPr>
          <w:rFonts w:hint="eastAsia"/>
        </w:rPr>
        <w:br/>
      </w:r>
      <w:r>
        <w:rPr>
          <w:rFonts w:hint="eastAsia"/>
        </w:rPr>
        <w:t>　　　　四、数字合成器市场威胁评估</w:t>
      </w:r>
      <w:r>
        <w:rPr>
          <w:rFonts w:hint="eastAsia"/>
        </w:rPr>
        <w:br/>
      </w:r>
      <w:r>
        <w:rPr>
          <w:rFonts w:hint="eastAsia"/>
        </w:rPr>
        <w:t>　　第二节 数字合成器行业风险及对策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2025-2031年中国数字合成器行业前景与发展趋势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数字合成器行业发展环境分析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2025-2031年数字合成器行业发展趋势与方向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一、数字合成器行业发展方向预测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二、数字合成器发展趋势分析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2025-2031年数字合成器行业发展潜力与机遇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一、数字合成器市场发展潜力评估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二、数字合成器新兴市场与机遇探索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数字合成器行业研究结论与建议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(中:智林)数字合成器行业发展建议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数字合成器行业历程</w:t>
      </w:r>
      <w:r>
        <w:rPr>
          <w:rFonts w:hint="eastAsia"/>
        </w:rPr>
        <w:br/>
      </w:r>
      <w:r>
        <w:rPr>
          <w:rFonts w:hint="eastAsia"/>
        </w:rPr>
        <w:t>　　图表 数字合成器行业生命周期</w:t>
      </w:r>
      <w:r>
        <w:rPr>
          <w:rFonts w:hint="eastAsia"/>
        </w:rPr>
        <w:br/>
      </w:r>
      <w:r>
        <w:rPr>
          <w:rFonts w:hint="eastAsia"/>
        </w:rPr>
        <w:t>　　图表 数字合成器行业产业链分析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2019-2024年数字合成器行业市场容量分析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2019-2024年中国数字合成器市场需求量及增速统计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2024年中国数字合成器行业需求领域分布格局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2019-2024年中国数字合成器进口数量分析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2019-2024年中国数字合成器进口金额分析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2019-2024年中国数字合成器出口数量分析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2019-2024年中国数字合成器出口金额分析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2024年中国数字合成器进口国家及地区分析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2024年中国数字合成器出口国家及地区分析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2019-2024年中国数字合成器行业企业平均规模情况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**地区数字合成器行业市场需求情况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**地区数字合成器市场规模及增长情况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**地区数字合成器行业市场需求情况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数字合成器重点企业（三）成长能力情况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2025-2031年中国数字合成器行业产能预测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2025-2031年中国数字合成器行业产量预测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2025-2031年中国数字合成器市场需求量预测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2025-2031年中国数字合成器行业供需平衡预测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2025-2031年中国数字合成器市场容量预测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2025-2031年中国数字合成器市场规模预测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2025-2031年中国数字合成器市场前景分析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2025-2031年中国数字合成器发展趋势预测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2ac72d8a74aaf" w:history="1">
        <w:r>
          <w:rPr>
            <w:rStyle w:val="Hyperlink"/>
          </w:rPr>
          <w:t>2025-2031年中国数字合成器行业发展研究与前景趋势预测报告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2ac72d8a74aaf" w:history="1">
        <w:r>
          <w:rPr>
            <w:rStyle w:val="Hyperlink"/>
          </w:rPr>
          <w:t>https://www.20087.com/3/05/ShuZiHeChengQiQianJing.html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热点：数字生成器随机、数字合成器app免费下载、dds数字合成信号发生器、数字合成器是什么、模拟合成器、数字合成器下载、合成器音色、数字合成器有哪些、合成器怎么玩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a77f8076b440a" w:history="1">
      <w:r>
        <w:rPr>
          <w:rStyle w:val="Hyperlink"/>
        </w:rPr>
        <w:t>2025-2031年中国数字合成器行业发展研究与前景趋势预测报告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uZiHeChengQiQianJing.html" TargetMode="External" Id="R27e2ac72d8a7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uZiHeChengQiQianJing.html" TargetMode="External" Id="R8a5a77f8076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2025-09-15T00:44:57Z</dcterms:created>
  <dcterms:modified xsi:type="dcterms:W3CDTF">2025-09-15T01:44:57Z</dcterms:modified>
  <dc:subject>2025-2031年中国数字合成器行业发展研究与前景趋势预测报告</dc:subject>
  <dc:title>2025-2031年中国数字合成器行业发展研究与前景趋势预测报告</dc:title>
  <cp:keywords>2025-2031年中国数字合成器行业发展研究与前景趋势预测报告</cp:keywords>
  <dc:description>2025-2031年中国数字合成器行业发展研究与前景趋势预测报告</dc:description>
</cp:coreProperties>
</file>