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124c53bc14aef" w:history="1">
              <w:r>
                <w:rPr>
                  <w:rStyle w:val="Hyperlink"/>
                </w:rPr>
                <w:t>2025-2031年中国POS终端市场现状研究分析与发展前景预测报告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124c53bc14aef" w:history="1">
              <w:r>
                <w:rPr>
                  <w:rStyle w:val="Hyperlink"/>
                </w:rPr>
                <w:t>2025-2031年中国POS终端市场现状研究分析与发展前景预测报告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124c53bc14aef" w:history="1">
                <w:r>
                  <w:rPr>
                    <w:rStyle w:val="Hyperlink"/>
                  </w:rPr>
                  <w:t>https://www.20087.com/M_ITTongXun/53/POSZhongDuanShiChangDiaoChaFenXi.html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POS(Point of Sale)终端作为零售业的核心组成部分，经历了从单一支付功能向多功能智能服务终端的转变。现代POS终端不仅支持信用卡、借记卡、移动支付等多种支付方式，还能集成库存管理、客户关系管理、数据分析等功能。随着云计算和大数据技术的发展，POS终端能够实时收集并分析销售数据，为商家提供决策支持。同时，安全性和用户体验的提升也是当前POS终端技术迭代的重要方向。</w:t>
      </w:r>
      <w:r>
        <w:rPr>
          <w:rFonts w:hint="eastAsia"/>
        </w:rPr>
        <w:br/>
      </w:r>
      <w:r>
        <w:rPr>
          <w:rFonts w:hint="eastAsia"/>
        </w:rPr>
        <w:t>　　POS终端的未来将更加注重无缝支付体验和数据分析能力。随着非接触支付的普及，POS终端将更加注重支付速度和安全性，同时集成面部识别、指纹识别等生物特征认证技术。此外，POS系统将更加智能化，能够基于消费者行为提供个性化推荐，优化购物体验。数据分析功能的强化将帮助企业深入理解顾客需求，优化库存和营销策略，提升经营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一、POS终端的定义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POS终端产品细分及特性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POS终端行业地位分析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一、行业对经济增长、人民生活的关系</w:t>
      </w:r>
      <w:r>
        <w:rPr>
          <w:rFonts w:hint="eastAsia"/>
        </w:rPr>
        <w:br/>
      </w:r>
      <w:r>
        <w:rPr>
          <w:rFonts w:hint="eastAsia"/>
        </w:rPr>
        <w:t>　　　　二、POS与手机支付应用关系分析</w:t>
      </w:r>
      <w:r>
        <w:rPr>
          <w:rFonts w:hint="eastAsia"/>
        </w:rPr>
        <w:br/>
      </w:r>
      <w:r>
        <w:rPr>
          <w:rFonts w:hint="eastAsia"/>
        </w:rPr>
        <w:t>　　　　三、发展POS终端收单业务重要性分析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中国POS终端行业宏观经济环境分析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中国POS终端行业政策技术环境分析</w:t>
      </w:r>
      <w:r>
        <w:rPr>
          <w:rFonts w:hint="eastAsia"/>
        </w:rPr>
        <w:br/>
      </w:r>
      <w:r>
        <w:rPr>
          <w:rFonts w:hint="eastAsia"/>
        </w:rPr>
        <w:t>　　第一节 POS终端行业政策法规环境分析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一、金融业发展和改革“十一五”规划解读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四、银行卡POS收单市场管理有待规范与完善</w:t>
      </w:r>
      <w:r>
        <w:rPr>
          <w:rFonts w:hint="eastAsia"/>
        </w:rPr>
        <w:br/>
      </w:r>
      <w:r>
        <w:rPr>
          <w:rFonts w:hint="eastAsia"/>
        </w:rPr>
        <w:t>　　　　五、行业相关政策走势及其影响</w:t>
      </w:r>
      <w:r>
        <w:rPr>
          <w:rFonts w:hint="eastAsia"/>
        </w:rPr>
        <w:br/>
      </w:r>
      <w:r>
        <w:rPr>
          <w:rFonts w:hint="eastAsia"/>
        </w:rPr>
        <w:t>　　第二节 POS终端行业技术环境分析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2020-2025年中国POS终端行业总体发展状况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中国POS终端行业规模情况分析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中国POS终端行业产销情况分析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中国POS终端行业财务能力分析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2020-2025年中国POS终端行业市场发展分析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2020-2025年中国POS终端市场分析</w:t>
      </w:r>
      <w:r>
        <w:rPr>
          <w:rFonts w:hint="eastAsia"/>
        </w:rPr>
        <w:br/>
      </w:r>
      <w:r>
        <w:rPr>
          <w:rFonts w:hint="eastAsia"/>
        </w:rPr>
        <w:t>　　　　一、2025年POS终端市场形势回顾</w:t>
      </w:r>
      <w:r>
        <w:rPr>
          <w:rFonts w:hint="eastAsia"/>
        </w:rPr>
        <w:br/>
      </w:r>
      <w:r>
        <w:rPr>
          <w:rFonts w:hint="eastAsia"/>
        </w:rPr>
        <w:t>　　　　二、2025年POS终端市场形势分析</w:t>
      </w:r>
      <w:r>
        <w:rPr>
          <w:rFonts w:hint="eastAsia"/>
        </w:rPr>
        <w:br/>
      </w:r>
      <w:r>
        <w:rPr>
          <w:rFonts w:hint="eastAsia"/>
        </w:rPr>
        <w:t>　　第二节 中国POS终端行业市场产品价格走势分析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一、中国POS终端行业市场价格影响因素分析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二、2020-2025年中国POS终端行业市场价格走势分析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中国POS终端行业关联市场分析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一、2020-2025年中国ECR市场发展分析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二、2020-2025年中国POS终端行业周边设备市场分析</w:t>
      </w:r>
      <w:r>
        <w:rPr>
          <w:rFonts w:hint="eastAsia"/>
        </w:rPr>
        <w:br/>
      </w:r>
      <w:r>
        <w:rPr>
          <w:rFonts w:hint="eastAsia"/>
        </w:rPr>
        <w:t>　　第四节 中国POS终端行业市场发展的主要策略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一、国内POS终端业发展存在的问题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二、中国POS终端产业的发展建议及主要策略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2020-2025年中国POS终端行业竞争格局分析</w:t>
      </w:r>
      <w:r>
        <w:rPr>
          <w:rFonts w:hint="eastAsia"/>
        </w:rPr>
        <w:br/>
      </w:r>
      <w:r>
        <w:rPr>
          <w:rFonts w:hint="eastAsia"/>
        </w:rPr>
        <w:t>　　第一节 POS终端行业竞争结构分析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第二节 POS终端企业国际竞争力比较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POS终端行业竞争格局分析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一、POS终端行业集中度分析</w:t>
      </w:r>
      <w:r>
        <w:rPr>
          <w:rFonts w:hint="eastAsia"/>
        </w:rPr>
        <w:br/>
      </w:r>
      <w:r>
        <w:rPr>
          <w:rFonts w:hint="eastAsia"/>
        </w:rPr>
        <w:t>　　　　二、POS终端行业竞争程度分析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2025-2031年POS终端行业竞争策略分析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二、2025-2031年POS终端行业竞争格局展望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三、2025-2031年POS终端行业竞争策略分析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2020-2025年中国POS终端行业重点企业发展分析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深圳证通电子股份公司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杭州信雅达科技有限公司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2025-2031年中国POS终端行业发展前景预测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三、零售业未来对商用POS终端的需求旺盛</w:t>
      </w:r>
      <w:r>
        <w:rPr>
          <w:rFonts w:hint="eastAsia"/>
        </w:rPr>
        <w:br/>
      </w:r>
      <w:r>
        <w:rPr>
          <w:rFonts w:hint="eastAsia"/>
        </w:rPr>
        <w:t>　　第二节 2025-2031年中国POS终端行业市场发展趋势预测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三、2025-2031年中国POS终端行业市场价格走势预测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2025-2031年中国POS终端技术发展趋势预测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二、影响POS终端发展的技术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2025-2031年中国POS终端行业投资分析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中智:林:－济研：行业投资建议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表2.1 2020-2025年美国GDP增长情况</w:t>
      </w:r>
      <w:r>
        <w:rPr>
          <w:rFonts w:hint="eastAsia"/>
        </w:rPr>
        <w:br/>
      </w:r>
      <w:r>
        <w:rPr>
          <w:rFonts w:hint="eastAsia"/>
        </w:rPr>
        <w:t>　　表2.2 2025年欧元区经济发展情况</w:t>
      </w:r>
      <w:r>
        <w:rPr>
          <w:rFonts w:hint="eastAsia"/>
        </w:rPr>
        <w:br/>
      </w:r>
      <w:r>
        <w:rPr>
          <w:rFonts w:hint="eastAsia"/>
        </w:rPr>
        <w:t>　　表2.3 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2025-2031年世界经济发展预测</w:t>
      </w:r>
      <w:r>
        <w:rPr>
          <w:rFonts w:hint="eastAsia"/>
        </w:rPr>
        <w:br/>
      </w:r>
      <w:r>
        <w:rPr>
          <w:rFonts w:hint="eastAsia"/>
        </w:rPr>
        <w:t>　　表2.5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表2.7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表2.8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表2.9 2020-2025年中国主要经济指标预测</w:t>
      </w:r>
      <w:r>
        <w:rPr>
          <w:rFonts w:hint="eastAsia"/>
        </w:rPr>
        <w:br/>
      </w:r>
      <w:r>
        <w:rPr>
          <w:rFonts w:hint="eastAsia"/>
        </w:rPr>
        <w:t>　　表2.10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表2.11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表2.12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表2.13 2025年美国、欧元区、日本CPI</w:t>
      </w:r>
      <w:r>
        <w:rPr>
          <w:rFonts w:hint="eastAsia"/>
        </w:rPr>
        <w:br/>
      </w:r>
      <w:r>
        <w:rPr>
          <w:rFonts w:hint="eastAsia"/>
        </w:rPr>
        <w:t>　　表2.14 2025年加拿大、韩国、美国、日本再度纷纷降息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表4.1 2025年中国POS终端市场企业分布情况</w:t>
      </w:r>
      <w:r>
        <w:rPr>
          <w:rFonts w:hint="eastAsia"/>
        </w:rPr>
        <w:br/>
      </w:r>
      <w:r>
        <w:rPr>
          <w:rFonts w:hint="eastAsia"/>
        </w:rPr>
        <w:t>　　表4.2 2020-2025年POS终端行业销售毛利率</w:t>
      </w:r>
      <w:r>
        <w:rPr>
          <w:rFonts w:hint="eastAsia"/>
        </w:rPr>
        <w:br/>
      </w:r>
      <w:r>
        <w:rPr>
          <w:rFonts w:hint="eastAsia"/>
        </w:rPr>
        <w:t>　　表4.3 2020-2025年POS终端行业销售利润率</w:t>
      </w:r>
      <w:r>
        <w:rPr>
          <w:rFonts w:hint="eastAsia"/>
        </w:rPr>
        <w:br/>
      </w:r>
      <w:r>
        <w:rPr>
          <w:rFonts w:hint="eastAsia"/>
        </w:rPr>
        <w:t>　　表4.4 2020-2025年POS终端行业总资产利润率</w:t>
      </w:r>
      <w:r>
        <w:rPr>
          <w:rFonts w:hint="eastAsia"/>
        </w:rPr>
        <w:br/>
      </w:r>
      <w:r>
        <w:rPr>
          <w:rFonts w:hint="eastAsia"/>
        </w:rPr>
        <w:t>　　表4.7 2020-2025年POS终端行业资产负债率</w:t>
      </w:r>
      <w:r>
        <w:rPr>
          <w:rFonts w:hint="eastAsia"/>
        </w:rPr>
        <w:br/>
      </w:r>
      <w:r>
        <w:rPr>
          <w:rFonts w:hint="eastAsia"/>
        </w:rPr>
        <w:t>　　表4.9 2020-2025年POS终端行业流动比率</w:t>
      </w:r>
      <w:r>
        <w:rPr>
          <w:rFonts w:hint="eastAsia"/>
        </w:rPr>
        <w:br/>
      </w:r>
      <w:r>
        <w:rPr>
          <w:rFonts w:hint="eastAsia"/>
        </w:rPr>
        <w:t>　　表4.10 2020-2025年POS终端行业总资产周转率</w:t>
      </w:r>
      <w:r>
        <w:rPr>
          <w:rFonts w:hint="eastAsia"/>
        </w:rPr>
        <w:br/>
      </w:r>
      <w:r>
        <w:rPr>
          <w:rFonts w:hint="eastAsia"/>
        </w:rPr>
        <w:t>　　表4.11 2020-2025年POS终端行业流动资产周转率</w:t>
      </w:r>
      <w:r>
        <w:rPr>
          <w:rFonts w:hint="eastAsia"/>
        </w:rPr>
        <w:br/>
      </w:r>
      <w:r>
        <w:rPr>
          <w:rFonts w:hint="eastAsia"/>
        </w:rPr>
        <w:t>　　表4.12 2020-2025年POS终端行业产成品周转率</w:t>
      </w:r>
      <w:r>
        <w:rPr>
          <w:rFonts w:hint="eastAsia"/>
        </w:rPr>
        <w:br/>
      </w:r>
      <w:r>
        <w:rPr>
          <w:rFonts w:hint="eastAsia"/>
        </w:rPr>
        <w:t>　　表7.1 2020-2025年长城信息主要会计数据</w:t>
      </w:r>
      <w:r>
        <w:rPr>
          <w:rFonts w:hint="eastAsia"/>
        </w:rPr>
        <w:br/>
      </w:r>
      <w:r>
        <w:rPr>
          <w:rFonts w:hint="eastAsia"/>
        </w:rPr>
        <w:t>　　表7.2 2020-2025年长城信息主要财务指标</w:t>
      </w:r>
      <w:r>
        <w:rPr>
          <w:rFonts w:hint="eastAsia"/>
        </w:rPr>
        <w:br/>
      </w:r>
      <w:r>
        <w:rPr>
          <w:rFonts w:hint="eastAsia"/>
        </w:rPr>
        <w:t>　　表7.3 2025年长城信息主营业务分行业情况</w:t>
      </w:r>
      <w:r>
        <w:rPr>
          <w:rFonts w:hint="eastAsia"/>
        </w:rPr>
        <w:br/>
      </w:r>
      <w:r>
        <w:rPr>
          <w:rFonts w:hint="eastAsia"/>
        </w:rPr>
        <w:t>　　表7.4 2020-2025年新大陆主要会计数据</w:t>
      </w:r>
      <w:r>
        <w:rPr>
          <w:rFonts w:hint="eastAsia"/>
        </w:rPr>
        <w:br/>
      </w:r>
      <w:r>
        <w:rPr>
          <w:rFonts w:hint="eastAsia"/>
        </w:rPr>
        <w:t>　　表7.6 2025年新大陆主营业务分行业分产品情况</w:t>
      </w:r>
      <w:r>
        <w:rPr>
          <w:rFonts w:hint="eastAsia"/>
        </w:rPr>
        <w:br/>
      </w:r>
      <w:r>
        <w:rPr>
          <w:rFonts w:hint="eastAsia"/>
        </w:rPr>
        <w:t>　　表7.7 2020-2025年证通电子主要会计数据</w:t>
      </w:r>
      <w:r>
        <w:rPr>
          <w:rFonts w:hint="eastAsia"/>
        </w:rPr>
        <w:br/>
      </w:r>
      <w:r>
        <w:rPr>
          <w:rFonts w:hint="eastAsia"/>
        </w:rPr>
        <w:t>　　表7.9 2025年正统电子主营业务分行业情况</w:t>
      </w:r>
      <w:r>
        <w:rPr>
          <w:rFonts w:hint="eastAsia"/>
        </w:rPr>
        <w:br/>
      </w:r>
      <w:r>
        <w:rPr>
          <w:rFonts w:hint="eastAsia"/>
        </w:rPr>
        <w:t>　　表7.10 2020-2025年信雅达主要会计数据</w:t>
      </w:r>
      <w:r>
        <w:rPr>
          <w:rFonts w:hint="eastAsia"/>
        </w:rPr>
        <w:br/>
      </w:r>
      <w:r>
        <w:rPr>
          <w:rFonts w:hint="eastAsia"/>
        </w:rPr>
        <w:t>　　表7.11 2020-2025年信雅达主要财务指标</w:t>
      </w:r>
      <w:r>
        <w:rPr>
          <w:rFonts w:hint="eastAsia"/>
        </w:rPr>
        <w:br/>
      </w:r>
      <w:r>
        <w:rPr>
          <w:rFonts w:hint="eastAsia"/>
        </w:rPr>
        <w:t>　　表7.12 2025年信雅达主营业务分行业、分产品情况</w:t>
      </w:r>
      <w:r>
        <w:rPr>
          <w:rFonts w:hint="eastAsia"/>
        </w:rPr>
        <w:br/>
      </w:r>
      <w:r>
        <w:rPr>
          <w:rFonts w:hint="eastAsia"/>
        </w:rPr>
        <w:t>　　表7.13 2025年联迪商用主要金融pos产品</w:t>
      </w:r>
      <w:r>
        <w:rPr>
          <w:rFonts w:hint="eastAsia"/>
        </w:rPr>
        <w:br/>
      </w:r>
      <w:r>
        <w:rPr>
          <w:rFonts w:hint="eastAsia"/>
        </w:rPr>
        <w:t>　　图2.1 2020-2025年世界主要经济体出口商品与服务预计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图2.2 2020-2025年世界主要经济体进口商品与服务预计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图2.3 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图2.4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图2.7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图2.9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图2.10 2020-2025年中价国际现货、期货价格指数走势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图4.1 2020-2025年我国POS终端行业从业人数情况</w:t>
      </w:r>
      <w:r>
        <w:rPr>
          <w:rFonts w:hint="eastAsia"/>
        </w:rPr>
        <w:br/>
      </w:r>
      <w:r>
        <w:rPr>
          <w:rFonts w:hint="eastAsia"/>
        </w:rPr>
        <w:t>　　图4.2 2020-2025年中国POS终端行业资产规模情况</w:t>
      </w:r>
      <w:r>
        <w:rPr>
          <w:rFonts w:hint="eastAsia"/>
        </w:rPr>
        <w:br/>
      </w:r>
      <w:r>
        <w:rPr>
          <w:rFonts w:hint="eastAsia"/>
        </w:rPr>
        <w:t>　　图4.3 2020-2025年我国联网商户增长情况</w:t>
      </w:r>
      <w:r>
        <w:rPr>
          <w:rFonts w:hint="eastAsia"/>
        </w:rPr>
        <w:br/>
      </w:r>
      <w:r>
        <w:rPr>
          <w:rFonts w:hint="eastAsia"/>
        </w:rPr>
        <w:t>　　图4.4 2020-2025年我国联网POS终端市场规模情况</w:t>
      </w:r>
      <w:r>
        <w:rPr>
          <w:rFonts w:hint="eastAsia"/>
        </w:rPr>
        <w:br/>
      </w:r>
      <w:r>
        <w:rPr>
          <w:rFonts w:hint="eastAsia"/>
        </w:rPr>
        <w:t>　　图5.1 2020-2025年我国银行卡累计发卡量及增长率</w:t>
      </w:r>
      <w:r>
        <w:rPr>
          <w:rFonts w:hint="eastAsia"/>
        </w:rPr>
        <w:br/>
      </w:r>
      <w:r>
        <w:rPr>
          <w:rFonts w:hint="eastAsia"/>
        </w:rPr>
        <w:t>　　图5.2 2020-2025年银行卡消费交易笔数和增长率</w:t>
      </w:r>
      <w:r>
        <w:rPr>
          <w:rFonts w:hint="eastAsia"/>
        </w:rPr>
        <w:br/>
      </w:r>
      <w:r>
        <w:rPr>
          <w:rFonts w:hint="eastAsia"/>
        </w:rPr>
        <w:t>　　图5.3 2020-2025年我国ECR市场销量情况</w:t>
      </w:r>
      <w:r>
        <w:rPr>
          <w:rFonts w:hint="eastAsia"/>
        </w:rPr>
        <w:br/>
      </w:r>
      <w:r>
        <w:rPr>
          <w:rFonts w:hint="eastAsia"/>
        </w:rPr>
        <w:t>　　图8.1 2020-2025年我国POS终端行业需求预测</w:t>
      </w:r>
      <w:r>
        <w:rPr>
          <w:rFonts w:hint="eastAsia"/>
        </w:rPr>
        <w:br/>
      </w:r>
      <w:r>
        <w:rPr>
          <w:rFonts w:hint="eastAsia"/>
        </w:rPr>
        <w:t>　　图8.2 2025-2031年我国POS终端行业供给预测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124c53bc14aef" w:history="1">
        <w:r>
          <w:rPr>
            <w:rStyle w:val="Hyperlink"/>
          </w:rPr>
          <w:t>2025-2031年中国POS终端市场现状研究分析与发展前景预测报告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124c53bc14aef" w:history="1">
        <w:r>
          <w:rPr>
            <w:rStyle w:val="Hyperlink"/>
          </w:rPr>
          <w:t>https://www.20087.com/M_ITTongXun/53/POSZhongDuanShiChangDiaoChaFenXi.html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热点：pos机价格多少钱一台、POS终端号、扫码支付终端、POS终端是常见的什么设备、pos机的服务费怎么回事、POS终端号无效、POS设备、pos机设备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6545f97444df1" w:history="1">
      <w:r>
        <w:rPr>
          <w:rStyle w:val="Hyperlink"/>
        </w:rPr>
        <w:t>2025-2031年中国POS终端市场现状研究分析与发展前景预测报告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POSZhongDuanShiChangDiaoChaFenXi.html" TargetMode="External" Id="R76c124c53bc1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POSZhongDuanShiChangDiaoChaFenXi.html" TargetMode="External" Id="R5c06545f9744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2025-01-24T06:35:00Z</dcterms:created>
  <dcterms:modified xsi:type="dcterms:W3CDTF">2025-01-24T07:35:00Z</dcterms:modified>
  <dc:subject>2025-2031年中国POS终端市场现状研究分析与发展前景预测报告</dc:subject>
  <dc:title>2025-2031年中国POS终端市场现状研究分析与发展前景预测报告</dc:title>
  <cp:keywords>2025-2031年中国POS终端市场现状研究分析与发展前景预测报告</cp:keywords>
  <dc:description>2025-2031年中国POS终端市场现状研究分析与发展前景预测报告</dc:description>
</cp:coreProperties>
</file>