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fd0e8ef53402c" w:history="1">
              <w:r>
                <w:rPr>
                  <w:rStyle w:val="Hyperlink"/>
                </w:rPr>
                <w:t>2025-2031年内存条行业发展调研及市场前景分析报告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fd0e8ef53402c" w:history="1">
              <w:r>
                <w:rPr>
                  <w:rStyle w:val="Hyperlink"/>
                </w:rPr>
                <w:t>2025-2031年内存条行业发展调研及市场前景分析报告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fd0e8ef53402c" w:history="1">
                <w:r>
                  <w:rPr>
                    <w:rStyle w:val="Hyperlink"/>
                  </w:rPr>
                  <w:t>https://www.20087.com/3/15/NeiCunTiaoDiaoYanBaoGao.html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存条是计算机硬件中的关键组件，其性能直接影响着系统的运行速度和稳定性。近年来，随着数据处理需求的激增，内存条的技术规格不断升级，DDR4和DDR5标准相继推出，提供了更高的数据传输速率和更低的功耗。同时，服务器和数据中心市场对大容量内存的需求，推动了高密度内存条的发展，如单条32GB、64GB甚至128GB的内存条成为常态。</w:t>
      </w:r>
      <w:r>
        <w:rPr>
          <w:rFonts w:hint="eastAsia"/>
        </w:rPr>
        <w:br/>
      </w:r>
      <w:r>
        <w:rPr>
          <w:rFonts w:hint="eastAsia"/>
        </w:rPr>
        <w:t>　　未来，内存条的发展将更加侧重于提升性能和降低能耗。性能提升方面，下一代DDR6内存标准将提供更高的数据带宽和更稳定的信号传输，以满足高性能计算和大数据分析的需求。降低能耗方面，通过采用更先进的制造工艺和材料，如极紫外光刻（EUV）和相变存储器（PCM），内存条将实现更低的功耗和更小的尺寸，适合移动设备和边缘计算设备的使用。此外，随着量子计算和神经形态计算的探索，新型内存技术，如忆阻器和磁阻随机存取存储器（MRAM），也可能成为内存条领域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fd0e8ef53402c" w:history="1">
        <w:r>
          <w:rPr>
            <w:rStyle w:val="Hyperlink"/>
          </w:rPr>
          <w:t>2025-2031年内存条行业发展调研及市场前景分析报告</w:t>
        </w:r>
      </w:hyperlink>
      <w:r>
        <w:rPr>
          <w:rFonts w:hint="eastAsia"/>
        </w:rPr>
        <w:t>》基于对中国内存条市场多年的研究和深入分析，由内存条行业资深研究团队依托权威数据和长期市场监测数据库，对内存条行业市场规模、供需状况、竞争格局进行了全面评估。本报告旨在为投资者提供对内存条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内存条行业概述</w:t>
      </w:r>
      <w:r>
        <w:rPr>
          <w:rFonts w:hint="eastAsia"/>
        </w:rPr>
        <w:br/>
      </w:r>
      <w:r>
        <w:rPr>
          <w:rFonts w:hint="eastAsia"/>
        </w:rPr>
        <w:t>　　第一节 内存条行业界定</w:t>
      </w:r>
      <w:r>
        <w:rPr>
          <w:rFonts w:hint="eastAsia"/>
        </w:rPr>
        <w:br/>
      </w:r>
      <w:r>
        <w:rPr>
          <w:rFonts w:hint="eastAsia"/>
        </w:rPr>
        <w:t>　　第二节 内存条行业发展历程</w:t>
      </w:r>
      <w:r>
        <w:rPr>
          <w:rFonts w:hint="eastAsia"/>
        </w:rPr>
        <w:br/>
      </w:r>
      <w:r>
        <w:rPr>
          <w:rFonts w:hint="eastAsia"/>
        </w:rPr>
        <w:t>　　第三节 内存条产业链分析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二、内存条产业链模型分析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中国内存条行业供给情况分析及趋势预测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2025年中国内存条行业产量分析</w:t>
      </w:r>
      <w:r>
        <w:rPr>
          <w:rFonts w:hint="eastAsia"/>
        </w:rPr>
        <w:br/>
      </w:r>
      <w:r>
        <w:rPr>
          <w:rFonts w:hint="eastAsia"/>
        </w:rPr>
        <w:t>　　　　一、内存条行业产量情况分析</w:t>
      </w:r>
      <w:r>
        <w:rPr>
          <w:rFonts w:hint="eastAsia"/>
        </w:rPr>
        <w:br/>
      </w:r>
      <w:r>
        <w:rPr>
          <w:rFonts w:hint="eastAsia"/>
        </w:rPr>
        <w:t>　　　　二、内存条行业重点区域产量分析</w:t>
      </w:r>
      <w:r>
        <w:rPr>
          <w:rFonts w:hint="eastAsia"/>
        </w:rPr>
        <w:br/>
      </w:r>
      <w:r>
        <w:rPr>
          <w:rFonts w:hint="eastAsia"/>
        </w:rPr>
        <w:t>　　第二节 内存条行业供给关系因素分析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一、内存条行业需求变化因素</w:t>
      </w:r>
      <w:r>
        <w:rPr>
          <w:rFonts w:hint="eastAsia"/>
        </w:rPr>
        <w:br/>
      </w:r>
      <w:r>
        <w:rPr>
          <w:rFonts w:hint="eastAsia"/>
        </w:rPr>
        <w:t>　　　　二、内存条行业厂商产能因素</w:t>
      </w:r>
      <w:r>
        <w:rPr>
          <w:rFonts w:hint="eastAsia"/>
        </w:rPr>
        <w:br/>
      </w:r>
      <w:r>
        <w:rPr>
          <w:rFonts w:hint="eastAsia"/>
        </w:rPr>
        <w:t>　　　　三、内存条行业原料供给状况</w:t>
      </w:r>
      <w:r>
        <w:rPr>
          <w:rFonts w:hint="eastAsia"/>
        </w:rPr>
        <w:br/>
      </w:r>
      <w:r>
        <w:rPr>
          <w:rFonts w:hint="eastAsia"/>
        </w:rPr>
        <w:t>　　　　四、内存条行业技术水平提高</w:t>
      </w:r>
      <w:r>
        <w:rPr>
          <w:rFonts w:hint="eastAsia"/>
        </w:rPr>
        <w:br/>
      </w:r>
      <w:r>
        <w:rPr>
          <w:rFonts w:hint="eastAsia"/>
        </w:rPr>
        <w:t>　　　　五、内存条行业政策变动因素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2025-2031年中国内存条行业市场供给趋势</w:t>
      </w:r>
      <w:r>
        <w:rPr>
          <w:rFonts w:hint="eastAsia"/>
        </w:rPr>
        <w:br/>
      </w:r>
      <w:r>
        <w:rPr>
          <w:rFonts w:hint="eastAsia"/>
        </w:rPr>
        <w:t>　　　　一、内存条整体供给情况趋势分析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二、内存条重点区域供给趋势分析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三、影响未来内存条供给的因素分析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2024-2025年中国内存条行业发展环境分析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中国内存条行业发展经济环境分析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内存条行业发展政策环境分析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中国内存条行业发展社会环境分析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2025年中国内存条行业发展概况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2025年中国内存条行业发展态势分析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2025年中国内存条行业发展特点分析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2025年中国内存条行业市场供需分析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2025年中国内存条市场价格分析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2019-2024年中国内存条行业整体运行状况</w:t>
      </w:r>
      <w:r>
        <w:rPr>
          <w:rFonts w:hint="eastAsia"/>
        </w:rPr>
        <w:br/>
      </w:r>
      <w:r>
        <w:rPr>
          <w:rFonts w:hint="eastAsia"/>
        </w:rPr>
        <w:t>　　第一节 内存条行业产销分析</w:t>
      </w:r>
      <w:r>
        <w:rPr>
          <w:rFonts w:hint="eastAsia"/>
        </w:rPr>
        <w:br/>
      </w:r>
      <w:r>
        <w:rPr>
          <w:rFonts w:hint="eastAsia"/>
        </w:rPr>
        <w:t>　　第二节 内存条行业盈利能力分析</w:t>
      </w:r>
      <w:r>
        <w:rPr>
          <w:rFonts w:hint="eastAsia"/>
        </w:rPr>
        <w:br/>
      </w:r>
      <w:r>
        <w:rPr>
          <w:rFonts w:hint="eastAsia"/>
        </w:rPr>
        <w:t>　　第三节 内存条行业偿债能力分析</w:t>
      </w:r>
      <w:r>
        <w:rPr>
          <w:rFonts w:hint="eastAsia"/>
        </w:rPr>
        <w:br/>
      </w:r>
      <w:r>
        <w:rPr>
          <w:rFonts w:hint="eastAsia"/>
        </w:rPr>
        <w:t>　　第四节 内存条行业营运能力分析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中国内存条行业进出口市场分析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2025年内存条行业进出口特点分析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2025年内存条行业进出口量分析</w:t>
      </w:r>
      <w:r>
        <w:rPr>
          <w:rFonts w:hint="eastAsia"/>
        </w:rPr>
        <w:br/>
      </w:r>
      <w:r>
        <w:rPr>
          <w:rFonts w:hint="eastAsia"/>
        </w:rPr>
        <w:t>　　　　一、内存条进口分析</w:t>
      </w:r>
      <w:r>
        <w:rPr>
          <w:rFonts w:hint="eastAsia"/>
        </w:rPr>
        <w:br/>
      </w:r>
      <w:r>
        <w:rPr>
          <w:rFonts w:hint="eastAsia"/>
        </w:rPr>
        <w:t>　　　　二、内存条出口分析</w:t>
      </w:r>
      <w:r>
        <w:rPr>
          <w:rFonts w:hint="eastAsia"/>
        </w:rPr>
        <w:br/>
      </w:r>
      <w:r>
        <w:rPr>
          <w:rFonts w:hint="eastAsia"/>
        </w:rPr>
        <w:t>　　第三节 2025-2031年内存条行业进出口市场预测</w:t>
      </w:r>
      <w:r>
        <w:rPr>
          <w:rFonts w:hint="eastAsia"/>
        </w:rPr>
        <w:br/>
      </w:r>
      <w:r>
        <w:rPr>
          <w:rFonts w:hint="eastAsia"/>
        </w:rPr>
        <w:t>　　　　一、内存条进口预测</w:t>
      </w:r>
      <w:r>
        <w:rPr>
          <w:rFonts w:hint="eastAsia"/>
        </w:rPr>
        <w:br/>
      </w:r>
      <w:r>
        <w:rPr>
          <w:rFonts w:hint="eastAsia"/>
        </w:rPr>
        <w:t>　　　　二、内存条出口预测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2025-2031年内存条行业投资价值（绩效）及行业发展预测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2019-2024年内存条行业成长性分析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2019-2024年内存条行业经营能力分析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2019-2024年内存条行业盈利能力分析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2019-2024年内存条行业偿债能力分析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2025-2031年我国内存条行业产值预测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2025-2031年我国内存条行业销售收入预测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2025-2031年我国内存条行业总资产预测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2019-2024年中国内存条产业重点区域运行分析</w:t>
      </w:r>
      <w:r>
        <w:rPr>
          <w:rFonts w:hint="eastAsia"/>
        </w:rPr>
        <w:br/>
      </w:r>
      <w:r>
        <w:rPr>
          <w:rFonts w:hint="eastAsia"/>
        </w:rPr>
        <w:t>　　第一节 内存条产业重点地区（一）运行情况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内存条产业重点地区（二）运行情况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内存条产业重点地区（三）运行情况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内存条产业重点地区（四）运行情况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内存条产业重点地区（五）运行情况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内存条产业重点地区（六）运行情况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近三年内存条行业重点企业发展分析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内存条企业（一）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二、内存条企业经营情况分析</w:t>
      </w:r>
      <w:r>
        <w:rPr>
          <w:rFonts w:hint="eastAsia"/>
        </w:rPr>
        <w:br/>
      </w:r>
      <w:r>
        <w:rPr>
          <w:rFonts w:hint="eastAsia"/>
        </w:rPr>
        <w:t>　　　　三、内存条企业发展规划及前景展望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内存条企业（二）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二、内存条企业经营情况分析</w:t>
      </w:r>
      <w:r>
        <w:rPr>
          <w:rFonts w:hint="eastAsia"/>
        </w:rPr>
        <w:br/>
      </w:r>
      <w:r>
        <w:rPr>
          <w:rFonts w:hint="eastAsia"/>
        </w:rPr>
        <w:t>　　　　三、内存条企业发展规划及前景展望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内存条企业（三）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二、内存条企业经营情况分析</w:t>
      </w:r>
      <w:r>
        <w:rPr>
          <w:rFonts w:hint="eastAsia"/>
        </w:rPr>
        <w:br/>
      </w:r>
      <w:r>
        <w:rPr>
          <w:rFonts w:hint="eastAsia"/>
        </w:rPr>
        <w:t>　　　　三、内存条企业发展规划及前景展望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内存条企业（四）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二、内存条企业经营情况分析</w:t>
      </w:r>
      <w:r>
        <w:rPr>
          <w:rFonts w:hint="eastAsia"/>
        </w:rPr>
        <w:br/>
      </w:r>
      <w:r>
        <w:rPr>
          <w:rFonts w:hint="eastAsia"/>
        </w:rPr>
        <w:t>　　　　三、内存条企业发展规划及前景展望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内存条企业（五）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二、内存条企业经营情况分析</w:t>
      </w:r>
      <w:r>
        <w:rPr>
          <w:rFonts w:hint="eastAsia"/>
        </w:rPr>
        <w:br/>
      </w:r>
      <w:r>
        <w:rPr>
          <w:rFonts w:hint="eastAsia"/>
        </w:rPr>
        <w:t>　　　　三、内存条企业发展规划及前景展望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2025-2031年内存条行业竞争格局分析</w:t>
      </w:r>
      <w:r>
        <w:rPr>
          <w:rFonts w:hint="eastAsia"/>
        </w:rPr>
        <w:br/>
      </w:r>
      <w:r>
        <w:rPr>
          <w:rFonts w:hint="eastAsia"/>
        </w:rPr>
        <w:t>　　第一节 中国内存条行业集中度分析</w:t>
      </w:r>
      <w:r>
        <w:rPr>
          <w:rFonts w:hint="eastAsia"/>
        </w:rPr>
        <w:br/>
      </w:r>
      <w:r>
        <w:rPr>
          <w:rFonts w:hint="eastAsia"/>
        </w:rPr>
        <w:t>　　第二节 中国内存条行业SWOT分析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2025-2031年中国内存条行业竞争格局预测分析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中国内存条行业投资策略分析</w:t>
      </w:r>
      <w:r>
        <w:rPr>
          <w:rFonts w:hint="eastAsia"/>
        </w:rPr>
        <w:br/>
      </w:r>
      <w:r>
        <w:rPr>
          <w:rFonts w:hint="eastAsia"/>
        </w:rPr>
        <w:t>　　第一节 中国内存条行业投资环境分析</w:t>
      </w:r>
      <w:r>
        <w:rPr>
          <w:rFonts w:hint="eastAsia"/>
        </w:rPr>
        <w:br/>
      </w:r>
      <w:r>
        <w:rPr>
          <w:rFonts w:hint="eastAsia"/>
        </w:rPr>
        <w:t>　　第二节 中国内存条行业投资收益分析</w:t>
      </w:r>
      <w:r>
        <w:rPr>
          <w:rFonts w:hint="eastAsia"/>
        </w:rPr>
        <w:br/>
      </w:r>
      <w:r>
        <w:rPr>
          <w:rFonts w:hint="eastAsia"/>
        </w:rPr>
        <w:t>　　第三节 中国内存条行业产品投资方向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2025-2031年中国内存条行业投资收益预测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二、2025-2031年中国内存条行业工业总产值预测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三、2025-2031年中国内存条行业销售收入预测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四、2025-2031年中国内存条行业利润总额预测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五、2025-2031年中国内存条行业总资产预测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中国内存条行业投资风险分析</w:t>
      </w:r>
      <w:r>
        <w:rPr>
          <w:rFonts w:hint="eastAsia"/>
        </w:rPr>
        <w:br/>
      </w:r>
      <w:r>
        <w:rPr>
          <w:rFonts w:hint="eastAsia"/>
        </w:rPr>
        <w:t>　　第一节 中国内存条行业内部风险分析</w:t>
      </w:r>
      <w:r>
        <w:rPr>
          <w:rFonts w:hint="eastAsia"/>
        </w:rPr>
        <w:br/>
      </w:r>
      <w:r>
        <w:rPr>
          <w:rFonts w:hint="eastAsia"/>
        </w:rPr>
        <w:t>　　　　一、内存条市场竞争风险分析</w:t>
      </w:r>
      <w:r>
        <w:rPr>
          <w:rFonts w:hint="eastAsia"/>
        </w:rPr>
        <w:br/>
      </w:r>
      <w:r>
        <w:rPr>
          <w:rFonts w:hint="eastAsia"/>
        </w:rPr>
        <w:t>　　　　二、内存条技术水平风险分析</w:t>
      </w:r>
      <w:r>
        <w:rPr>
          <w:rFonts w:hint="eastAsia"/>
        </w:rPr>
        <w:br/>
      </w:r>
      <w:r>
        <w:rPr>
          <w:rFonts w:hint="eastAsia"/>
        </w:rPr>
        <w:t>　　　　三、内存条企业竞争风险分析</w:t>
      </w:r>
      <w:r>
        <w:rPr>
          <w:rFonts w:hint="eastAsia"/>
        </w:rPr>
        <w:br/>
      </w:r>
      <w:r>
        <w:rPr>
          <w:rFonts w:hint="eastAsia"/>
        </w:rPr>
        <w:t>　　　　四、内存条企业出口风险分析</w:t>
      </w:r>
      <w:r>
        <w:rPr>
          <w:rFonts w:hint="eastAsia"/>
        </w:rPr>
        <w:br/>
      </w:r>
      <w:r>
        <w:rPr>
          <w:rFonts w:hint="eastAsia"/>
        </w:rPr>
        <w:t>　　第二节 中国内存条行业外部风险分析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二、内存条行业政策环境风险分析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三、内存条关联行业风险分析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内存条市场预测及内存条项目投资建议</w:t>
      </w:r>
      <w:r>
        <w:rPr>
          <w:rFonts w:hint="eastAsia"/>
        </w:rPr>
        <w:br/>
      </w:r>
      <w:r>
        <w:rPr>
          <w:rFonts w:hint="eastAsia"/>
        </w:rPr>
        <w:t>　　第一节 中国内存条生产、营销企业投资运作模式分析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内存条外销与内销优势分析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2025-2031年中国内存条市场规模及增长趋势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2025-2031年中国内存条投资规模预测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2025-2031年内存条市场盈利预测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(中.智.林)内存条项目投资建议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内存条行业历程</w:t>
      </w:r>
      <w:r>
        <w:rPr>
          <w:rFonts w:hint="eastAsia"/>
        </w:rPr>
        <w:br/>
      </w:r>
      <w:r>
        <w:rPr>
          <w:rFonts w:hint="eastAsia"/>
        </w:rPr>
        <w:t>　　图表 内存条行业生命周期</w:t>
      </w:r>
      <w:r>
        <w:rPr>
          <w:rFonts w:hint="eastAsia"/>
        </w:rPr>
        <w:br/>
      </w:r>
      <w:r>
        <w:rPr>
          <w:rFonts w:hint="eastAsia"/>
        </w:rPr>
        <w:t>　　图表 内存条行业产业链分析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2019-2024年内存条行业市场容量分析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2019-2024年中国内存条行业产量及增长趋势</w:t>
      </w:r>
      <w:r>
        <w:rPr>
          <w:rFonts w:hint="eastAsia"/>
        </w:rPr>
        <w:br/>
      </w:r>
      <w:r>
        <w:rPr>
          <w:rFonts w:hint="eastAsia"/>
        </w:rPr>
        <w:t>　　图表 内存条行业动态</w:t>
      </w:r>
      <w:r>
        <w:rPr>
          <w:rFonts w:hint="eastAsia"/>
        </w:rPr>
        <w:br/>
      </w:r>
      <w:r>
        <w:rPr>
          <w:rFonts w:hint="eastAsia"/>
        </w:rPr>
        <w:t>　　图表 2019-2024年中国内存条市场需求量及增速统计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2025年中国内存条行业需求领域分布格局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2019-2024年中国内存条行业盈利情况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2019-2024年中国内存条行业利润总额统计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2019-2024年中国内存条进口金额分析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2019-2024年中国内存条出口数量分析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2019-2024年中国内存条出口金额分析</w:t>
      </w:r>
      <w:r>
        <w:rPr>
          <w:rFonts w:hint="eastAsia"/>
        </w:rPr>
        <w:br/>
      </w:r>
      <w:r>
        <w:rPr>
          <w:rFonts w:hint="eastAsia"/>
        </w:rPr>
        <w:t>　　图表 2025年中国内存条进口国家及地区分析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2019-2024年中国内存条行业企业平均规模情况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**地区内存条行业市场需求情况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**地区内存条行业市场需求情况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**地区内存条行业市场需求情况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**地区内存条行业市场需求情况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内存条重点企业（一）基本信息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内存条重点企业（一）经营情况分析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内存条重点企业（一）主要经济指标情况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内存条重点企业（一）盈利能力情况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内存条重点企业（二）经营情况分析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内存条重点企业（二）主要经济指标情况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内存条重点企业（二）盈利能力情况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内存条重点企业（三）经营情况分析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内存条重点企业（三）主要经济指标情况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内存条重点企业（三）盈利能力情况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2025-2031年中国内存条行业产能预测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2025-2031年中国内存条市场需求量预测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2025-2031年中国内存条行业供需平衡预测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2025-2031年中国内存条行业风险分析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2025-2031年中国内存条行业市场容量预测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2025-2031年中国内存条行业市场规模预测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2025-2031年中国内存条市场前景分析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2025-2031年中国内存条行业发展趋势预测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fd0e8ef53402c" w:history="1">
        <w:r>
          <w:rPr>
            <w:rStyle w:val="Hyperlink"/>
          </w:rPr>
          <w:t>2025-2031年内存条行业发展调研及市场前景分析报告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fd0e8ef53402c" w:history="1">
        <w:r>
          <w:rPr>
            <w:rStyle w:val="Hyperlink"/>
          </w:rPr>
          <w:t>https://www.20087.com/3/15/NeiCunTiaoDiaoYanBaoGao.html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热点：内存条叫什么名字、内存条哪个牌子的质量好、专用内存条、内存条品牌排行榜、DDR3内存条、内存条有正反吗、内存条有几个、内存条可以8g和16g混装吗、内存条128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e644f1af14a57" w:history="1">
      <w:r>
        <w:rPr>
          <w:rStyle w:val="Hyperlink"/>
        </w:rPr>
        <w:t>2025-2031年内存条行业发展调研及市场前景分析报告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NeiCunTiaoDiaoYanBaoGao.html" TargetMode="External" Id="Rc65fd0e8ef53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NeiCunTiaoDiaoYanBaoGao.html" TargetMode="External" Id="R127e644f1af1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2024-11-25T07:36:00Z</dcterms:created>
  <dcterms:modified xsi:type="dcterms:W3CDTF">2024-11-25T08:36:00Z</dcterms:modified>
  <dc:subject>2025-2031年内存条行业发展调研及市场前景分析报告</dc:subject>
  <dc:title>2025-2031年内存条行业发展调研及市场前景分析报告</dc:title>
  <cp:keywords>2025-2031年内存条行业发展调研及市场前景分析报告</cp:keywords>
  <dc:description>2025-2031年内存条行业发展调研及市场前景分析报告</dc:description>
</cp:coreProperties>
</file>