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34e0025f84185" w:history="1">
              <w:r>
                <w:rPr>
                  <w:rStyle w:val="Hyperlink"/>
                </w:rPr>
                <w:t>2025-2031年全球与中国商业同步卫星宽带行业研究及市场前景预测报告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34e0025f84185" w:history="1">
              <w:r>
                <w:rPr>
                  <w:rStyle w:val="Hyperlink"/>
                </w:rPr>
                <w:t>2025-2031年全球与中国商业同步卫星宽带行业研究及市场前景预测报告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834e0025f84185" w:history="1">
                <w:r>
                  <w:rPr>
                    <w:rStyle w:val="Hyperlink"/>
                  </w:rPr>
                  <w:t>https://www.20087.com/3/05/ShangYeTongBuWeiXingKuanDaiShiChangQianJingFenXi.html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同步卫星宽带利用地球同步轨道上的卫星提供互联网连接服务，已经成为全球偏远地区和海上作业的重要通信手段。商业同步卫星宽带通过位于赤道上空约36,000公里的同步卫星，为用户提供相对稳定的互联网接入。目前，同步卫星宽带技术已经能够覆盖广泛的地理区域，包括难以铺设地面网络设施的山区、岛屿以及海洋。然而，由于信号传输距离长，延迟问题较为突出，这在一定程度上影响了用户体验，尤其是对于需要低延迟的应用如在线游戏和视频会议。</w:t>
      </w:r>
      <w:r>
        <w:rPr>
          <w:rFonts w:hint="eastAsia"/>
        </w:rPr>
        <w:br/>
      </w:r>
      <w:r>
        <w:rPr>
          <w:rFonts w:hint="eastAsia"/>
        </w:rPr>
        <w:t>　　未来，随着卫星制造技术和发射成本的降低，商业同步卫星宽带有望进一步扩大其市场覆盖范围，并改善服务质量。一方面，新一代卫星将采用更先进的调制解调技术，提高数据传输效率，减少延迟。另一方面，卫星星座的设计也将更加优化，以实现更好的全球覆盖和更高的可靠性。此外，与地面5G网络的融合将成为一个重要趋势，通过混合网络架构，既解决了地面网络覆盖不足的问题，又提升了整体通信质量。尽管面临来自低轨道卫星的竞争压力，但凭借其独特的优势，商业同步卫星宽带仍将在特定应用场景中保持重要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834e0025f84185" w:history="1">
        <w:r>
          <w:rPr>
            <w:rStyle w:val="Hyperlink"/>
          </w:rPr>
          <w:t>2025-2031年全球与中国商业同步卫星宽带行业研究及市场前景预测报告</w:t>
        </w:r>
      </w:hyperlink>
      <w:r>
        <w:rPr>
          <w:rFonts w:hint="eastAsia"/>
        </w:rPr>
        <w:t>深入调研分析了全球及我国商业同步卫星宽带行业的现状、市场规模、竞争格局以及所面临的风险与机遇。该报告结合商业同步卫星宽带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商业同步卫星宽带市场概述</w:t>
      </w:r>
      <w:r>
        <w:rPr>
          <w:rFonts w:hint="eastAsia"/>
        </w:rPr>
        <w:br/>
      </w:r>
      <w:r>
        <w:rPr>
          <w:rFonts w:hint="eastAsia"/>
        </w:rPr>
        <w:t>　　1.1 商业同步卫星宽带市场概述</w:t>
      </w:r>
      <w:r>
        <w:rPr>
          <w:rFonts w:hint="eastAsia"/>
        </w:rPr>
        <w:br/>
      </w:r>
      <w:r>
        <w:rPr>
          <w:rFonts w:hint="eastAsia"/>
        </w:rPr>
        <w:t>　　1.2 不同产品类型商业同步卫星宽带分析</w:t>
      </w:r>
      <w:r>
        <w:rPr>
          <w:rFonts w:hint="eastAsia"/>
        </w:rPr>
        <w:br/>
      </w:r>
      <w:r>
        <w:rPr>
          <w:rFonts w:hint="eastAsia"/>
        </w:rPr>
        <w:t>　　　　1.2.1 设备</w:t>
      </w:r>
      <w:r>
        <w:rPr>
          <w:rFonts w:hint="eastAsia"/>
        </w:rPr>
        <w:br/>
      </w:r>
      <w:r>
        <w:rPr>
          <w:rFonts w:hint="eastAsia"/>
        </w:rPr>
        <w:t>　　　　1.2.2 服务</w:t>
      </w:r>
      <w:r>
        <w:rPr>
          <w:rFonts w:hint="eastAsia"/>
        </w:rPr>
        <w:br/>
      </w:r>
      <w:r>
        <w:rPr>
          <w:rFonts w:hint="eastAsia"/>
        </w:rPr>
        <w:t>　　1.3 全球市场不同产品类型商业同步卫星宽带销售额对比（2020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全球不同产品类型商业同步卫星宽带销售额及预测（2020-2031）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全球不同产品类型商业同步卫星宽带销售额及市场份额（2020-2025）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全球不同产品类型商业同步卫星宽带销售额预测（2026-2031）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中国不同产品类型商业同步卫星宽带销售额及预测（2020-2031）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中国不同产品类型商业同步卫星宽带销售额及市场份额（2020-2025）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中国不同产品类型商业同步卫星宽带销售额预测（2026-2031）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从不同应用，商业同步卫星宽带主要包括如下几个方面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居民</w:t>
      </w:r>
      <w:r>
        <w:rPr>
          <w:rFonts w:hint="eastAsia"/>
        </w:rPr>
        <w:br/>
      </w:r>
      <w:r>
        <w:rPr>
          <w:rFonts w:hint="eastAsia"/>
        </w:rPr>
        <w:t>　　　　2.1.2 企业</w:t>
      </w:r>
      <w:r>
        <w:rPr>
          <w:rFonts w:hint="eastAsia"/>
        </w:rPr>
        <w:br/>
      </w:r>
      <w:r>
        <w:rPr>
          <w:rFonts w:hint="eastAsia"/>
        </w:rPr>
        <w:t>　　　　2.1.3 政府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全球市场不同应用商业同步卫星宽带销售额对比（2020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全球不同应用商业同步卫星宽带销售额及预测（2020-2031）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全球不同应用商业同步卫星宽带销售额及市场份额（2020-2025）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全球不同应用商业同步卫星宽带销售额预测（2026-2031）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中国不同应用商业同步卫星宽带销售额及预测（2020-2031）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中国不同应用商业同步卫星宽带销售额及市场份额（2020-2025）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中国不同应用商业同步卫星宽带销售额预测（2026-2031）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全球商业同步卫星宽带主要地区分析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全球主要地区商业同步卫星宽带市场规模分析：2020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全球主要地区商业同步卫星宽带销售额及份额（2020-2025年）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全球主要地区商业同步卫星宽带销售额及份额预测（2026-2031）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北美商业同步卫星宽带销售额及预测（2020-2031）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欧洲商业同步卫星宽带销售额及预测（2020-2031）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中国商业同步卫星宽带销售额及预测（2020-2031）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日本商业同步卫星宽带销售额及预测（2020-2031）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东南亚商业同步卫星宽带销售额及预测（2020-2031）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印度商业同步卫星宽带销售额及预测（2020-2031）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全球主要企业商业同步卫星宽带销售额及市场份额</w:t>
      </w:r>
      <w:r>
        <w:rPr>
          <w:rFonts w:hint="eastAsia"/>
        </w:rPr>
        <w:br/>
      </w:r>
      <w:r>
        <w:rPr>
          <w:rFonts w:hint="eastAsia"/>
        </w:rPr>
        <w:t>　　4.2 全球商业同步卫星宽带主要企业竞争态势</w:t>
      </w:r>
      <w:r>
        <w:rPr>
          <w:rFonts w:hint="eastAsia"/>
        </w:rPr>
        <w:br/>
      </w:r>
      <w:r>
        <w:rPr>
          <w:rFonts w:hint="eastAsia"/>
        </w:rPr>
        <w:t>　　　　4.2.1 商业同步卫星宽带行业集中度分析：2024年全球Top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全球商业同步卫星宽带第一梯队、第二梯队和第三梯队企业及市场份额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2024年全球主要厂商商业同步卫星宽带收入排名</w:t>
      </w:r>
      <w:r>
        <w:rPr>
          <w:rFonts w:hint="eastAsia"/>
        </w:rPr>
        <w:br/>
      </w:r>
      <w:r>
        <w:rPr>
          <w:rFonts w:hint="eastAsia"/>
        </w:rPr>
        <w:t>　　4.4 全球主要厂商商业同步卫星宽带总部及市场区域分布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全球主要厂商商业同步卫星宽带产品类型及应用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全球主要厂商商业同步卫星宽带商业化日期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商业同步卫星宽带全球领先企业SWOT分析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中国市场商业同步卫星宽带主要企业分析</w:t>
      </w:r>
      <w:r>
        <w:rPr>
          <w:rFonts w:hint="eastAsia"/>
        </w:rPr>
        <w:br/>
      </w:r>
      <w:r>
        <w:rPr>
          <w:rFonts w:hint="eastAsia"/>
        </w:rPr>
        <w:t>　　5.1 中国商业同步卫星宽带销售额及市场份额（2020-2025）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中国商业同步卫星宽带Top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重点企业（1）公司信息、总部、商业同步卫星宽带市场地位以及主要的竞争对手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商业同步卫星宽带产品及服务介绍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商业同步卫星宽带收入及毛利率（2020-2025）&amp;（百万美元）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重点企业（2）公司信息、总部、商业同步卫星宽带市场地位以及主要的竞争对手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商业同步卫星宽带产品及服务介绍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商业同步卫星宽带收入及毛利率（2020-2025）&amp;（百万美元）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重点企业（3）公司信息、总部、商业同步卫星宽带市场地位以及主要的竞争对手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商业同步卫星宽带产品及服务介绍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商业同步卫星宽带收入及毛利率（2020-2025）&amp;（百万美元）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重点企业（4）公司信息、总部、商业同步卫星宽带市场地位以及主要的竞争对手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商业同步卫星宽带产品及服务介绍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商业同步卫星宽带收入及毛利率（2020-2025）&amp;（百万美元）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重点企业（5）公司信息、总部、商业同步卫星宽带市场地位以及主要的竞争对手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商业同步卫星宽带产品及服务介绍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商业同步卫星宽带收入及毛利率（2020-2025）&amp;（百万美元）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重点企业（6）公司信息、总部、商业同步卫星宽带市场地位以及主要的竞争对手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商业同步卫星宽带产品及服务介绍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商业同步卫星宽带收入及毛利率（2020-2025）&amp;（百万美元）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重点企业（7）公司信息、总部、商业同步卫星宽带市场地位以及主要的竞争对手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商业同步卫星宽带产品及服务介绍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商业同步卫星宽带收入及毛利率（2020-2025）&amp;（百万美元）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重点企业（8）公司信息、总部、商业同步卫星宽带市场地位以及主要的竞争对手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商业同步卫星宽带产品及服务介绍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商业同步卫星宽带收入及毛利率（2020-2025）&amp;（百万美元）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重点企业（9）公司信息、总部、商业同步卫星宽带市场地位以及主要的竞争对手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商业同步卫星宽带产品及服务介绍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商业同步卫星宽带收入及毛利率（2020-2025）&amp;（百万美元）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重点企业（10）公司信息、总部、商业同步卫星宽带市场地位以及主要的竞争对手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商业同步卫星宽带产品及服务介绍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商业同步卫星宽带收入及毛利率（2020-2025）&amp;（百万美元）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商业同步卫星宽带行业发展机遇及主要驱动因素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商业同步卫星宽带行业发展面临的风险</w:t>
      </w:r>
      <w:r>
        <w:rPr>
          <w:rFonts w:hint="eastAsia"/>
        </w:rPr>
        <w:br/>
      </w:r>
      <w:r>
        <w:rPr>
          <w:rFonts w:hint="eastAsia"/>
        </w:rPr>
        <w:t>　　7.3 商业同步卫星宽带行业政策分析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设备主要企业列表</w:t>
      </w:r>
      <w:r>
        <w:rPr>
          <w:rFonts w:hint="eastAsia"/>
        </w:rPr>
        <w:br/>
      </w:r>
      <w:r>
        <w:rPr>
          <w:rFonts w:hint="eastAsia"/>
        </w:rPr>
        <w:t>　　表 2： 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全球市场不同产品类型商业同步卫星宽带销售额及增长率对比（2020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全球不同产品类型商业同步卫星宽带销售额列表（2020-2025）&amp;（百万美元）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全球不同产品类型商业同步卫星宽带销售额市场份额列表（2020-2025）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全球不同产品类型商业同步卫星宽带销售额预测（2026-2031）&amp;（百万美元）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全球不同产品类型商业同步卫星宽带销售额市场份额预测（2026-2031）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中国不同产品类型商业同步卫星宽带销售额列表（2020-2025）&amp;（百万美元）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中国不同产品类型商业同步卫星宽带销售额市场份额列表（2020-2025）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中国不同产品类型商业同步卫星宽带销售额预测（2026-2031）&amp;（百万美元）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中国不同产品类型商业同步卫星宽带销售额市场份额预测（2026-2031）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全球市场不同应用商业同步卫星宽带销售额及增长率对比（2020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全球不同应用商业同步卫星宽带销售额列表（2020-2025）&amp;（百万美元）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全球不同应用商业同步卫星宽带销售额市场份额列表（2020-2025）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全球不同应用商业同步卫星宽带销售额预测（2026-2031）&amp;（百万美元）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全球不同应用商业同步卫星宽带市场份额预测（2026-2031）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中国不同应用商业同步卫星宽带销售额列表（2020-2025）&amp;（百万美元）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中国不同应用商业同步卫星宽带销售额市场份额列表（2020-2025）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中国不同应用商业同步卫星宽带销售额预测（2026-2031）&amp;（百万美元）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中国不同应用商业同步卫星宽带销售额市场份额预测（2026-2031）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全球主要地区商业同步卫星宽带销售额：（2020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全球主要地区商业同步卫星宽带销售额列表（2020-2025年）&amp;（百万美元）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全球主要地区商业同步卫星宽带销售额及份额列表（2020-2025年）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全球主要地区商业同步卫星宽带销售额列表预测（2026-2031）&amp;（百万美元）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全球主要地区商业同步卫星宽带销售额及份额列表预测（2026-2031）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全球主要企业商业同步卫星宽带销售额（2020-2025）&amp;（百万美元）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全球主要企业商业同步卫星宽带销售额份额对比（2020-2025）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2024年全球商业同步卫星宽带主要厂商市场地位（第一梯队、第二梯队和第三梯队）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2024年全球主要厂商商业同步卫星宽带收入排名（百万美元）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全球主要厂商商业同步卫星宽带总部及市场区域分布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全球主要厂商商业同步卫星宽带产品类型及应用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全球主要厂商商业同步卫星宽带商业化日期</w:t>
      </w:r>
      <w:r>
        <w:rPr>
          <w:rFonts w:hint="eastAsia"/>
        </w:rPr>
        <w:br/>
      </w:r>
      <w:r>
        <w:rPr>
          <w:rFonts w:hint="eastAsia"/>
        </w:rPr>
        <w:t>　　表 33： 全球商业同步卫星宽带市场投资、并购等现状分析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中国主要企业商业同步卫星宽带销售额列表（2020-2025）&amp;（百万美元）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中国主要企业商业同步卫星宽带销售额份额对比（2020-2025）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重点企业（1）公司信息、总部、商业同步卫星宽带市场地位以及主要的竞争对手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商业同步卫星宽带产品及服务介绍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商业同步卫星宽带收入及毛利率（2020-2025）&amp;（百万美元）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重点企业（2）公司信息、总部、商业同步卫星宽带市场地位以及主要的竞争对手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商业同步卫星宽带产品及服务介绍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商业同步卫星宽带收入及毛利率（2020-2025）&amp;（百万美元）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重点企业（3）公司信息、总部、商业同步卫星宽带市场地位以及主要的竞争对手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商业同步卫星宽带产品及服务介绍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商业同步卫星宽带收入及毛利率（2020-2025）&amp;（百万美元）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重点企业（4）公司信息、总部、商业同步卫星宽带市场地位以及主要的竞争对手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商业同步卫星宽带产品及服务介绍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商业同步卫星宽带收入及毛利率（2020-2025）&amp;（百万美元）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重点企业（5）公司信息、总部、商业同步卫星宽带市场地位以及主要的竞争对手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商业同步卫星宽带产品及服务介绍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商业同步卫星宽带收入及毛利率（2020-2025）&amp;（百万美元）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重点企业（6）公司信息、总部、商业同步卫星宽带市场地位以及主要的竞争对手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商业同步卫星宽带产品及服务介绍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商业同步卫星宽带收入及毛利率（2020-2025）&amp;（百万美元）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重点企业（7）公司信息、总部、商业同步卫星宽带市场地位以及主要的竞争对手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商业同步卫星宽带产品及服务介绍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商业同步卫星宽带收入及毛利率（2020-2025）&amp;（百万美元）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重点企业（8）公司信息、总部、商业同步卫星宽带市场地位以及主要的竞争对手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商业同步卫星宽带产品及服务介绍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商业同步卫星宽带收入及毛利率（2020-2025）&amp;（百万美元）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重点企业（9）公司信息、总部、商业同步卫星宽带市场地位以及主要的竞争对手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商业同步卫星宽带产品及服务介绍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商业同步卫星宽带收入及毛利率（2020-2025）&amp;（百万美元）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重点企业（10）公司信息、总部、商业同步卫星宽带市场地位以及主要的竞争对手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商业同步卫星宽带产品及服务介绍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商业同步卫星宽带收入及毛利率（2020-2025）&amp;（百万美元）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商业同步卫星宽带行业发展机遇及主要驱动因素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商业同步卫星宽带行业发展面临的风险</w:t>
      </w:r>
      <w:r>
        <w:rPr>
          <w:rFonts w:hint="eastAsia"/>
        </w:rPr>
        <w:br/>
      </w:r>
      <w:r>
        <w:rPr>
          <w:rFonts w:hint="eastAsia"/>
        </w:rPr>
        <w:t>　　表 87： 商业同步卫星宽带行业政策分析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商业同步卫星宽带产品图片</w:t>
      </w:r>
      <w:r>
        <w:rPr>
          <w:rFonts w:hint="eastAsia"/>
        </w:rPr>
        <w:br/>
      </w:r>
      <w:r>
        <w:rPr>
          <w:rFonts w:hint="eastAsia"/>
        </w:rPr>
        <w:t>　　图 2： 全球市场商业同步卫星宽带市场规模（销售额），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全球商业同步卫星宽带市场销售额预测：（百万美元）&amp;（2020-2031）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中国市场商业同步卫星宽带销售额及未来趋势（2020-2031）&amp;（百万美元）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设备 产品图片</w:t>
      </w:r>
      <w:r>
        <w:rPr>
          <w:rFonts w:hint="eastAsia"/>
        </w:rPr>
        <w:br/>
      </w:r>
      <w:r>
        <w:rPr>
          <w:rFonts w:hint="eastAsia"/>
        </w:rPr>
        <w:t>　　图 6： 全球设备规模及增长率（2020-2031）&amp;（百万美元）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服务产品图片</w:t>
      </w:r>
      <w:r>
        <w:rPr>
          <w:rFonts w:hint="eastAsia"/>
        </w:rPr>
        <w:br/>
      </w:r>
      <w:r>
        <w:rPr>
          <w:rFonts w:hint="eastAsia"/>
        </w:rPr>
        <w:t>　　图 8： 全球服务规模及增长率（2020-2031）&amp;（百万美元）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全球不同产品类型商业同步卫星宽带市场份额2024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全球不同产品类型商业同步卫星宽带市场份额2020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全球不同产品类型商业同步卫星宽带市场份额预测2025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中国不同产品类型商业同步卫星宽带市场份额2020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中国不同产品类型商业同步卫星宽带市场份额预测2025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居民</w:t>
      </w:r>
      <w:r>
        <w:rPr>
          <w:rFonts w:hint="eastAsia"/>
        </w:rPr>
        <w:br/>
      </w:r>
      <w:r>
        <w:rPr>
          <w:rFonts w:hint="eastAsia"/>
        </w:rPr>
        <w:t>　　图 15： 企业</w:t>
      </w:r>
      <w:r>
        <w:rPr>
          <w:rFonts w:hint="eastAsia"/>
        </w:rPr>
        <w:br/>
      </w:r>
      <w:r>
        <w:rPr>
          <w:rFonts w:hint="eastAsia"/>
        </w:rPr>
        <w:t>　　图 16： 政府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全球不同应用商业同步卫星宽带市场份额2024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全球不同应用商业同步卫星宽带市场份额2020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全球主要地区商业同步卫星宽带销售额市场份额（2020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北美商业同步卫星宽带销售额及预测（2020-2031）&amp;（百万美元）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欧洲商业同步卫星宽带销售额及预测（2020-2031）&amp;（百万美元）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中国商业同步卫星宽带销售额及预测（2020-2031）&amp;（百万美元）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日本商业同步卫星宽带销售额及预测（2020-2031）&amp;（百万美元）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东南亚商业同步卫星宽带销售额及预测（2020-2031）&amp;（百万美元）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印度商业同步卫星宽带销售额及预测（2020-2031）&amp;（百万美元）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2024年全球前五大厂商商业同步卫星宽带市场份额</w:t>
      </w:r>
      <w:r>
        <w:rPr>
          <w:rFonts w:hint="eastAsia"/>
        </w:rPr>
        <w:br/>
      </w:r>
      <w:r>
        <w:rPr>
          <w:rFonts w:hint="eastAsia"/>
        </w:rPr>
        <w:t>　　图 28： 2024年全球商业同步卫星宽带第一梯队、第二梯队和第三梯队厂商及市场份额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商业同步卫星宽带全球领先企业SWOT分析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2024年中国排名前三和前五商业同步卫星宽带企业市场份额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34e0025f84185" w:history="1">
        <w:r>
          <w:rPr>
            <w:rStyle w:val="Hyperlink"/>
          </w:rPr>
          <w:t>2025-2031年全球与中国商业同步卫星宽带行业研究及市场前景预测报告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834e0025f84185" w:history="1">
        <w:r>
          <w:rPr>
            <w:rStyle w:val="Hyperlink"/>
          </w:rPr>
          <w:t>https://www.20087.com/3/05/ShangYeTongBuWeiXingKuanDaiShiChangQianJingFenXi.html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653d1ccb14ae4" w:history="1">
      <w:r>
        <w:rPr>
          <w:rStyle w:val="Hyperlink"/>
        </w:rPr>
        <w:t>2025-2031年全球与中国商业同步卫星宽带行业研究及市场前景预测报告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hangYeTongBuWeiXingKuanDaiShiChangQianJingFenXi.html" TargetMode="External" Id="Rcd834e0025f8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hangYeTongBuWeiXingKuanDaiShiChangQianJingFenXi.html" TargetMode="External" Id="R3e7653d1ccb1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2025-02-20T23:25:41Z</dcterms:created>
  <dcterms:modified xsi:type="dcterms:W3CDTF">2025-02-21T00:25:41Z</dcterms:modified>
  <dc:subject>2025-2031年全球与中国商业同步卫星宽带行业研究及市场前景预测报告</dc:subject>
  <dc:title>2025-2031年全球与中国商业同步卫星宽带行业研究及市场前景预测报告</dc:title>
  <cp:keywords>2025-2031年全球与中国商业同步卫星宽带行业研究及市场前景预测报告</cp:keywords>
  <dc:description>2025-2031年全球与中国商业同步卫星宽带行业研究及市场前景预测报告</dc:description>
</cp:coreProperties>
</file>