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e274206514627" w:history="1">
              <w:r>
                <w:rPr>
                  <w:rStyle w:val="Hyperlink"/>
                </w:rPr>
                <w:t>2026-2032年中国广播收音机行业现状与市场前景分析报告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e274206514627" w:history="1">
              <w:r>
                <w:rPr>
                  <w:rStyle w:val="Hyperlink"/>
                </w:rPr>
                <w:t>2026-2032年中国广播收音机行业现状与市场前景分析报告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e274206514627" w:history="1">
                <w:r>
                  <w:rPr>
                    <w:rStyle w:val="Hyperlink"/>
                  </w:rPr>
                  <w:t>https://www.20087.com/3/85/GuangBoShouYinJiFaZhanQianJingFenXi.html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收音机是传统音频接收终端，在车载系统、老年群体及应急通信场景中仍具实用价值。尽管智能手机与流媒体冲击显著，但FM/AM广播凭借免费、广覆盖与抗网络中断特性，在灾害预警、农村信息传播及交通广播领域保持基础地位。现代收音机多集成数字调谐、RDS信息显示与蓝牙输出功能，部分高端音响品牌保留高保真调频模块以满足怀旧与音质需求。然而，年轻用户断层明显，产品创新停滞，多数厂商仅维持基础型号生产；数字音频广播（DAB/DAB+）推广受限于频谱分配与终端普及率，区域发展极不平衡。</w:t>
      </w:r>
      <w:r>
        <w:rPr>
          <w:rFonts w:hint="eastAsia"/>
        </w:rPr>
        <w:br/>
      </w:r>
      <w:r>
        <w:rPr>
          <w:rFonts w:hint="eastAsia"/>
        </w:rPr>
        <w:t>　　未来，广播收音机将向混合接收、智能融合与应急功能强化转型。终端将同步支持FM、DAB、互联网广播与播客流，通过AI推荐引擎实现内容聚合。在智能汽车座舱中，软件定义无线电（SDR）技术可动态切换接收模式，保障信号连续性。作为国家应急广播体系终端，强制内置收音模块的政策可能在部分国家推行。长远看，广播收音机将从“独立设备”演变为“多模音频入口”，其存续关键不在于硬件形态，而在于作为公共信息基础设施的底层可靠性与普惠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e274206514627" w:history="1">
        <w:r>
          <w:rPr>
            <w:rStyle w:val="Hyperlink"/>
          </w:rPr>
          <w:t>2026-2032年中国广播收音机行业现状与市场前景分析报告</w:t>
        </w:r>
      </w:hyperlink>
      <w:r>
        <w:rPr>
          <w:rFonts w:hint="eastAsia"/>
        </w:rPr>
        <w:t>》基于国家统计局及相关行业协会的详实数据，采用多维度的研究方法，系统分析了广播收音机行业的发展现状。报告客观呈现了当前广播收音机市场规模、主要企业的竞争格局以及行业技术发展水平，通过分析广播收音机产业链结构和市场供需关系，评估了广播收音机行业面临的机遇与潜在风险。结合宏观经济环境变化，报告对广播收音机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广播收音机行业概述</w:t>
      </w:r>
      <w:r>
        <w:rPr>
          <w:rFonts w:hint="eastAsia"/>
        </w:rPr>
        <w:br/>
      </w:r>
      <w:r>
        <w:rPr>
          <w:rFonts w:hint="eastAsia"/>
        </w:rPr>
        <w:t>　　第一节 广播收音机定义与分类</w:t>
      </w:r>
      <w:r>
        <w:rPr>
          <w:rFonts w:hint="eastAsia"/>
        </w:rPr>
        <w:br/>
      </w:r>
      <w:r>
        <w:rPr>
          <w:rFonts w:hint="eastAsia"/>
        </w:rPr>
        <w:t>　　第二节 广播收音机应用领域</w:t>
      </w:r>
      <w:r>
        <w:rPr>
          <w:rFonts w:hint="eastAsia"/>
        </w:rPr>
        <w:br/>
      </w:r>
      <w:r>
        <w:rPr>
          <w:rFonts w:hint="eastAsia"/>
        </w:rPr>
        <w:t>　　第三节 广播收音机行业经济指标分析</w:t>
      </w:r>
      <w:r>
        <w:rPr>
          <w:rFonts w:hint="eastAsia"/>
        </w:rPr>
        <w:br/>
      </w:r>
      <w:r>
        <w:rPr>
          <w:rFonts w:hint="eastAsia"/>
        </w:rPr>
        <w:t>　　　　一、广播收音机行业赢利性评估</w:t>
      </w:r>
      <w:r>
        <w:rPr>
          <w:rFonts w:hint="eastAsia"/>
        </w:rPr>
        <w:br/>
      </w:r>
      <w:r>
        <w:rPr>
          <w:rFonts w:hint="eastAsia"/>
        </w:rPr>
        <w:t>　　　　二、广播收音机行业成长速度分析</w:t>
      </w:r>
      <w:r>
        <w:rPr>
          <w:rFonts w:hint="eastAsia"/>
        </w:rPr>
        <w:br/>
      </w:r>
      <w:r>
        <w:rPr>
          <w:rFonts w:hint="eastAsia"/>
        </w:rPr>
        <w:t>　　　　三、广播收音机附加值提升空间探讨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四、广播收音机行业进入壁垒分析</w:t>
      </w:r>
      <w:r>
        <w:rPr>
          <w:rFonts w:hint="eastAsia"/>
        </w:rPr>
        <w:br/>
      </w:r>
      <w:r>
        <w:rPr>
          <w:rFonts w:hint="eastAsia"/>
        </w:rPr>
        <w:t>　　　　五、广播收音机行业风险性评估</w:t>
      </w:r>
      <w:r>
        <w:rPr>
          <w:rFonts w:hint="eastAsia"/>
        </w:rPr>
        <w:br/>
      </w:r>
      <w:r>
        <w:rPr>
          <w:rFonts w:hint="eastAsia"/>
        </w:rPr>
        <w:t>　　　　六、广播收音机行业周期性分析</w:t>
      </w:r>
      <w:r>
        <w:rPr>
          <w:rFonts w:hint="eastAsia"/>
        </w:rPr>
        <w:br/>
      </w:r>
      <w:r>
        <w:rPr>
          <w:rFonts w:hint="eastAsia"/>
        </w:rPr>
        <w:t>　　　　七、广播收音机行业竞争程度指标</w:t>
      </w:r>
      <w:r>
        <w:rPr>
          <w:rFonts w:hint="eastAsia"/>
        </w:rPr>
        <w:br/>
      </w:r>
      <w:r>
        <w:rPr>
          <w:rFonts w:hint="eastAsia"/>
        </w:rPr>
        <w:t>　　　　八、广播收音机行业成熟度综合分析</w:t>
      </w:r>
      <w:r>
        <w:rPr>
          <w:rFonts w:hint="eastAsia"/>
        </w:rPr>
        <w:br/>
      </w:r>
      <w:r>
        <w:rPr>
          <w:rFonts w:hint="eastAsia"/>
        </w:rPr>
        <w:t>　　第四节 广播收音机产业链及经营模式分析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三、广播收音机销售模式与渠道策略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全球广播收音机市场发展分析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2025-2026年全球广播收音机行业发展分析</w:t>
      </w:r>
      <w:r>
        <w:rPr>
          <w:rFonts w:hint="eastAsia"/>
        </w:rPr>
        <w:br/>
      </w:r>
      <w:r>
        <w:rPr>
          <w:rFonts w:hint="eastAsia"/>
        </w:rPr>
        <w:t>　　　　一、全球广播收音机行业市场规模与趋势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二、全球广播收音机行业发展特点</w:t>
      </w:r>
      <w:r>
        <w:rPr>
          <w:rFonts w:hint="eastAsia"/>
        </w:rPr>
        <w:br/>
      </w:r>
      <w:r>
        <w:rPr>
          <w:rFonts w:hint="eastAsia"/>
        </w:rPr>
        <w:t>　　　　三、全球广播收音机行业竞争格局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主要国家与地区广播收音机市场分析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2026-2032年全球广播收音机行业发展趋势与前景预测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一、广播收音机行业发展趋势</w:t>
      </w:r>
      <w:r>
        <w:rPr>
          <w:rFonts w:hint="eastAsia"/>
        </w:rPr>
        <w:br/>
      </w:r>
      <w:r>
        <w:rPr>
          <w:rFonts w:hint="eastAsia"/>
        </w:rPr>
        <w:t>　　　　二、广播收音机行业发展潜力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中国广播收音机行业市场分析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2025-2026年广播收音机产能与投资动态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一、国内广播收音机产能现状与利用效率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二、广播收音机产能扩张与投资动态分析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2026-2032年广播收音机行业产量统计与趋势预测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一、2020-2025年广播收音机行业产量与增长趋势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1、2020-2025年广播收音机产量及增长趋势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2、2020-2025年广播收音机细分产品产量及份额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二、广播收音机产量影响因素分析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三、2026-2032年广播收音机产量预测</w:t>
      </w:r>
      <w:r>
        <w:rPr>
          <w:rFonts w:hint="eastAsia"/>
        </w:rPr>
        <w:br/>
      </w:r>
      <w:r>
        <w:rPr>
          <w:rFonts w:hint="eastAsia"/>
        </w:rPr>
        <w:t>　　第三节 2026-2032年广播收音机市场需求与销售分析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一、2025-2026年广播收音机行业需求现状</w:t>
      </w:r>
      <w:r>
        <w:rPr>
          <w:rFonts w:hint="eastAsia"/>
        </w:rPr>
        <w:br/>
      </w:r>
      <w:r>
        <w:rPr>
          <w:rFonts w:hint="eastAsia"/>
        </w:rPr>
        <w:t>　　　　二、广播收音机客户群体与需求特点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三、2020-2025年广播收音机行业销售规模分析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四、2026-2032年广播收音机市场增长潜力与规模预测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2025-2026年广播收音机行业技术发展现状及趋势分析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广播收音机行业技术发展现状分析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国内外广播收音机行业技术差距分析及差距形成的主要原因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广播收音机行业技术发展方向、趋势预测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提升广播收音机行业技术能力策略建议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中国广播收音机细分市场分析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一、2025-2026年广播收音机主要细分产品市场现状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广播收音机价格机制与竞争策略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一、2020-2025年广播收音机市场价格走势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广播收音机定价策略与方法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2026-2032年广播收音机价格竞争态势与趋势预测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中国广播收音机行业重点区域市场研究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2025-2026年重点区域广播收音机市场发展概况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二、2020-2025年广播收音机市场需求规模情况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三、2026-2032年广播收音机行业发展潜力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二、2020-2025年广播收音机市场需求规模情况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三、2026-2032年广播收音机行业发展潜力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二、2020-2025年广播收音机市场需求规模情况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三、2026-2032年广播收音机行业发展潜力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二、2020-2025年广播收音机市场需求规模情况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三、2026-2032年广播收音机行业发展潜力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二、2020-2025年广播收音机市场需求规模情况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三、2026-2032年广播收音机行业发展潜力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2020-2025年中国广播收音机行业进出口情况分析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广播收音机行业进口规模与来源分析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一、2020-2025年广播收音机进口规模分析</w:t>
      </w:r>
      <w:r>
        <w:rPr>
          <w:rFonts w:hint="eastAsia"/>
        </w:rPr>
        <w:br/>
      </w:r>
      <w:r>
        <w:rPr>
          <w:rFonts w:hint="eastAsia"/>
        </w:rPr>
        <w:t>　　　　二、广播收音机主要进口来源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广播收音机行业出口规模与目的地分析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一、2020-2025年广播收音机出口规模分析</w:t>
      </w:r>
      <w:r>
        <w:rPr>
          <w:rFonts w:hint="eastAsia"/>
        </w:rPr>
        <w:br/>
      </w:r>
      <w:r>
        <w:rPr>
          <w:rFonts w:hint="eastAsia"/>
        </w:rPr>
        <w:t>　　　　二、广播收音机主要出口目的地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2020-2025年中国广播收音机总体规模与财务指标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中国广播收音机行业总体规模分析</w:t>
      </w:r>
      <w:r>
        <w:rPr>
          <w:rFonts w:hint="eastAsia"/>
        </w:rPr>
        <w:br/>
      </w:r>
      <w:r>
        <w:rPr>
          <w:rFonts w:hint="eastAsia"/>
        </w:rPr>
        <w:t>　　　　一、广播收音机企业数量与结构</w:t>
      </w:r>
      <w:r>
        <w:rPr>
          <w:rFonts w:hint="eastAsia"/>
        </w:rPr>
        <w:br/>
      </w:r>
      <w:r>
        <w:rPr>
          <w:rFonts w:hint="eastAsia"/>
        </w:rPr>
        <w:t>　　　　二、广播收音机从业人员规模</w:t>
      </w:r>
      <w:r>
        <w:rPr>
          <w:rFonts w:hint="eastAsia"/>
        </w:rPr>
        <w:br/>
      </w:r>
      <w:r>
        <w:rPr>
          <w:rFonts w:hint="eastAsia"/>
        </w:rPr>
        <w:t>　　　　三、广播收音机行业资产状况</w:t>
      </w:r>
      <w:r>
        <w:rPr>
          <w:rFonts w:hint="eastAsia"/>
        </w:rPr>
        <w:br/>
      </w:r>
      <w:r>
        <w:rPr>
          <w:rFonts w:hint="eastAsia"/>
        </w:rPr>
        <w:t>　　第二节 中国广播收音机行业财务指标总体分析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广播收音机行业重点企业经营状况分析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广播收音机重点企业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广播收音机领先企业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广播收音机标杆企业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广播收音机代表企业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广播收音机龙头企业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广播收音机重点企业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中国广播收音机行业竞争格局分析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广播收音机行业竞争格局总览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2025-2026年广播收音机行业竞争力分析</w:t>
      </w:r>
      <w:r>
        <w:rPr>
          <w:rFonts w:hint="eastAsia"/>
        </w:rPr>
        <w:br/>
      </w:r>
      <w:r>
        <w:rPr>
          <w:rFonts w:hint="eastAsia"/>
        </w:rPr>
        <w:t>　　　　一、广播收音机供应商议价能力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四、广播收音机替代品威胁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2020-2025年广播收音机行业企业并购活动分析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2025-2026年广播收音机行业会展与招投标活动分析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一、广播收音机行业会展活动及其市场影响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2026年中国广播收音机企业发展策略分析</w:t>
      </w:r>
      <w:r>
        <w:rPr>
          <w:rFonts w:hint="eastAsia"/>
        </w:rPr>
        <w:br/>
      </w:r>
      <w:r>
        <w:rPr>
          <w:rFonts w:hint="eastAsia"/>
        </w:rPr>
        <w:t>　　第一节 广播收音机市场策略分析</w:t>
      </w:r>
      <w:r>
        <w:rPr>
          <w:rFonts w:hint="eastAsia"/>
        </w:rPr>
        <w:br/>
      </w:r>
      <w:r>
        <w:rPr>
          <w:rFonts w:hint="eastAsia"/>
        </w:rPr>
        <w:t>　　　　一、广播收音机市场定位与拓展策略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二、广播收音机市场细分与目标客户</w:t>
      </w:r>
      <w:r>
        <w:rPr>
          <w:rFonts w:hint="eastAsia"/>
        </w:rPr>
        <w:br/>
      </w:r>
      <w:r>
        <w:rPr>
          <w:rFonts w:hint="eastAsia"/>
        </w:rPr>
        <w:t>　　第二节 广播收音机销售策略分析</w:t>
      </w:r>
      <w:r>
        <w:rPr>
          <w:rFonts w:hint="eastAsia"/>
        </w:rPr>
        <w:br/>
      </w:r>
      <w:r>
        <w:rPr>
          <w:rFonts w:hint="eastAsia"/>
        </w:rPr>
        <w:t>　　　　一、广播收音机销售渠道与网络建设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提高广播收音机企业竞争力建议</w:t>
      </w:r>
      <w:r>
        <w:rPr>
          <w:rFonts w:hint="eastAsia"/>
        </w:rPr>
        <w:br/>
      </w:r>
      <w:r>
        <w:rPr>
          <w:rFonts w:hint="eastAsia"/>
        </w:rPr>
        <w:t>　　　　一、广播收音机技术创新与管理优化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广播收音机品牌战略思考</w:t>
      </w:r>
      <w:r>
        <w:rPr>
          <w:rFonts w:hint="eastAsia"/>
        </w:rPr>
        <w:br/>
      </w:r>
      <w:r>
        <w:rPr>
          <w:rFonts w:hint="eastAsia"/>
        </w:rPr>
        <w:t>　　　　一、广播收音机品牌建设与维护</w:t>
      </w:r>
      <w:r>
        <w:rPr>
          <w:rFonts w:hint="eastAsia"/>
        </w:rPr>
        <w:br/>
      </w:r>
      <w:r>
        <w:rPr>
          <w:rFonts w:hint="eastAsia"/>
        </w:rPr>
        <w:t>　　　　二、广播收音机品牌影响力与市场竞争力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中国广播收音机行业风险与对策</w:t>
      </w:r>
      <w:r>
        <w:rPr>
          <w:rFonts w:hint="eastAsia"/>
        </w:rPr>
        <w:br/>
      </w:r>
      <w:r>
        <w:rPr>
          <w:rFonts w:hint="eastAsia"/>
        </w:rPr>
        <w:t>　　第一节 广播收音机行业SWOT分析</w:t>
      </w:r>
      <w:r>
        <w:rPr>
          <w:rFonts w:hint="eastAsia"/>
        </w:rPr>
        <w:br/>
      </w:r>
      <w:r>
        <w:rPr>
          <w:rFonts w:hint="eastAsia"/>
        </w:rPr>
        <w:t>　　　　一、广播收音机行业优势分析</w:t>
      </w:r>
      <w:r>
        <w:rPr>
          <w:rFonts w:hint="eastAsia"/>
        </w:rPr>
        <w:br/>
      </w:r>
      <w:r>
        <w:rPr>
          <w:rFonts w:hint="eastAsia"/>
        </w:rPr>
        <w:t>　　　　二、广播收音机行业劣势分析</w:t>
      </w:r>
      <w:r>
        <w:rPr>
          <w:rFonts w:hint="eastAsia"/>
        </w:rPr>
        <w:br/>
      </w:r>
      <w:r>
        <w:rPr>
          <w:rFonts w:hint="eastAsia"/>
        </w:rPr>
        <w:t>　　　　三、广播收音机市场机会探索</w:t>
      </w:r>
      <w:r>
        <w:rPr>
          <w:rFonts w:hint="eastAsia"/>
        </w:rPr>
        <w:br/>
      </w:r>
      <w:r>
        <w:rPr>
          <w:rFonts w:hint="eastAsia"/>
        </w:rPr>
        <w:t>　　　　四、广播收音机市场威胁评估</w:t>
      </w:r>
      <w:r>
        <w:rPr>
          <w:rFonts w:hint="eastAsia"/>
        </w:rPr>
        <w:br/>
      </w:r>
      <w:r>
        <w:rPr>
          <w:rFonts w:hint="eastAsia"/>
        </w:rPr>
        <w:t>　　第二节 广播收音机行业风险及对策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2026-2032年中国广播收音机行业前景与发展趋势</w:t>
      </w:r>
      <w:r>
        <w:rPr>
          <w:rFonts w:hint="eastAsia"/>
        </w:rPr>
        <w:br/>
      </w:r>
      <w:r>
        <w:rPr>
          <w:rFonts w:hint="eastAsia"/>
        </w:rPr>
        <w:t>　　第一节 广播收音机行业发展环境分析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2026-2032年广播收音机行业发展趋势与方向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一、广播收音机行业发展方向预测</w:t>
      </w:r>
      <w:r>
        <w:rPr>
          <w:rFonts w:hint="eastAsia"/>
        </w:rPr>
        <w:br/>
      </w:r>
      <w:r>
        <w:rPr>
          <w:rFonts w:hint="eastAsia"/>
        </w:rPr>
        <w:t>　　　　二、广播收音机发展趋势分析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2026-2032年广播收音机行业发展潜力与机遇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一、广播收音机市场发展潜力评估</w:t>
      </w:r>
      <w:r>
        <w:rPr>
          <w:rFonts w:hint="eastAsia"/>
        </w:rPr>
        <w:br/>
      </w:r>
      <w:r>
        <w:rPr>
          <w:rFonts w:hint="eastAsia"/>
        </w:rPr>
        <w:t>　　　　二、广播收音机新兴市场与机遇探索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广播收音机行业研究结论与建议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[:中:智林:]广播收音机行业发展建议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2020-2025年中国广播收音机市场规模及增长情况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2020-2025年中国广播收音机行业产量及增长趋势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2026-2032年中国广播收音机行业产量预测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2020-2025年中国广播收音机行业市场需求及增长情况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2026-2032年中国广播收音机行业市场需求预测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2020-2025年中国广播收音机行业利润及增长情况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**地区广播收音机市场规模及增长情况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**地区广播收音机行业市场需求情况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**地区广播收音机市场规模及增长情况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**地区广播收音机行业市场需求情况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2020-2025年中国广播收音机行业进口量及增速统计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2020-2025年中国广播收音机行业出口量及增速统计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广播收音机重点企业经营情况分析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2026年广播收音机市场前景分析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2026-2032年中国广播收音机市场需求预测</w:t>
      </w:r>
      <w:r>
        <w:rPr>
          <w:rFonts w:hint="eastAsia"/>
        </w:rPr>
        <w:br/>
      </w:r>
      <w:r>
        <w:rPr>
          <w:rFonts w:hint="eastAsia"/>
        </w:rPr>
        <w:t>　　图表 2026年广播收音机发展趋势预测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e274206514627" w:history="1">
        <w:r>
          <w:rPr>
            <w:rStyle w:val="Hyperlink"/>
          </w:rPr>
          <w:t>2026-2032年中国广播收音机行业现状与市场前景分析报告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e274206514627" w:history="1">
        <w:r>
          <w:rPr>
            <w:rStyle w:val="Hyperlink"/>
          </w:rPr>
          <w:t>https://www.20087.com/3/85/GuangBoShouYinJiFaZhanQianJingFenXi.html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热点：下载收音机听广播、调频广播收音机、附近收音机专卖店、半导体广播收音机、中央人民广播电台收音机、下载调频广播收音机、蜻蜓fm收音机下载、广播收音机图片、无需联网的收音机下载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a4366c68e4e99" w:history="1">
      <w:r>
        <w:rPr>
          <w:rStyle w:val="Hyperlink"/>
        </w:rPr>
        <w:t>2026-2032年中国广播收音机行业现状与市场前景分析报告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uangBoShouYinJiFaZhanQianJingFenXi.html" TargetMode="External" Id="R59ee27420651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uangBoShouYinJiFaZhanQianJingFenXi.html" TargetMode="External" Id="R934a4366c68e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2025-12-23T00:29:05Z</dcterms:created>
  <dcterms:modified xsi:type="dcterms:W3CDTF">2025-12-23T01:29:05Z</dcterms:modified>
  <dc:subject>2026-2032年中国广播收音机行业现状与市场前景分析报告</dc:subject>
  <dc:title>2026-2032年中国广播收音机行业现状与市场前景分析报告</dc:title>
  <cp:keywords>2026-2032年中国广播收音机行业现状与市场前景分析报告</cp:keywords>
  <dc:description>2026-2032年中国广播收音机行业现状与市场前景分析报告</dc:description>
</cp:coreProperties>
</file>