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6a761c86e4da0" w:history="1">
              <w:r>
                <w:rPr>
                  <w:rStyle w:val="Hyperlink"/>
                </w:rPr>
                <w:t>2025-2031年中国激光直接制版机行业发展全面调研及未来趋势报告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6a761c86e4da0" w:history="1">
              <w:r>
                <w:rPr>
                  <w:rStyle w:val="Hyperlink"/>
                </w:rPr>
                <w:t>2025-2031年中国激光直接制版机行业发展全面调研及未来趋势报告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6a761c86e4da0" w:history="1">
                <w:r>
                  <w:rPr>
                    <w:rStyle w:val="Hyperlink"/>
                  </w:rPr>
                  <w:t>https://www.20087.com/3/85/JiGuangZhiJieZhiBanJiDeFaZhanQuShi.html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接制版机是印刷行业中用于制作印刷版的一种关键设备。近年来，随着数字印刷技术的普及和发展，激光直接制版机在商业印刷、包装印刷等领域的需求持续增长。技术方面，激光直接制版机不断更新换代，采用更高精度的激光头和更先进的成像技术，以满足印刷品质的高标准要求。</w:t>
      </w:r>
      <w:r>
        <w:rPr>
          <w:rFonts w:hint="eastAsia"/>
        </w:rPr>
        <w:br/>
      </w:r>
      <w:r>
        <w:rPr>
          <w:rFonts w:hint="eastAsia"/>
        </w:rPr>
        <w:t>　　未来，激光直接制版机的发展将更加注重技术创新和市场细分。一方面，随着数字技术的进步，激光直接制版机将实现更高的成像精度和更快的制版速度，为客户提供更高质量的印刷服务。另一方面，随着个性化印刷需求的增长，激光直接制版机将更加注重灵活性和定制化，满足不同客户的具体需求。此外，随着环保要求的提高，激光直接制版机也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6a761c86e4da0" w:history="1">
        <w:r>
          <w:rPr>
            <w:rStyle w:val="Hyperlink"/>
          </w:rPr>
          <w:t>2025-2031年中国激光直接制版机行业发展全面调研及未来趋势报告</w:t>
        </w:r>
      </w:hyperlink>
      <w:r>
        <w:rPr>
          <w:rFonts w:hint="eastAsia"/>
        </w:rPr>
        <w:t>》基于国家统计局及激光直接制版机行业协会的权威数据，全面调研了激光直接制版机行业的市场规模、市场需求、产业链结构及价格变动，并对激光直接制版机细分市场进行了深入分析。报告详细剖析了激光直接制版机市场竞争格局，重点关注品牌影响力及重点企业的运营表现，同时科学预测了激光直接制版机市场前景与发展趋势，识别了行业潜在的风险与机遇。通过专业、科学的研究方法，报告为激光直接制版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激光直接制版机产品市场环境深度调查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　　（一）新兴市场全面补跌</w:t>
      </w:r>
      <w:r>
        <w:rPr>
          <w:rFonts w:hint="eastAsia"/>
        </w:rPr>
        <w:br/>
      </w:r>
      <w:r>
        <w:rPr>
          <w:rFonts w:hint="eastAsia"/>
        </w:rPr>
        <w:t>　　　　　　（二）风险预判大幅失准</w:t>
      </w:r>
      <w:r>
        <w:rPr>
          <w:rFonts w:hint="eastAsia"/>
        </w:rPr>
        <w:br/>
      </w:r>
      <w:r>
        <w:rPr>
          <w:rFonts w:hint="eastAsia"/>
        </w:rPr>
        <w:t>　　　　　　（三）尾部风险的集中爆发</w:t>
      </w:r>
      <w:r>
        <w:rPr>
          <w:rFonts w:hint="eastAsia"/>
        </w:rPr>
        <w:br/>
      </w:r>
      <w:r>
        <w:rPr>
          <w:rFonts w:hint="eastAsia"/>
        </w:rPr>
        <w:t>　　　　　　（四）结构失衡的逆流</w:t>
      </w:r>
      <w:r>
        <w:rPr>
          <w:rFonts w:hint="eastAsia"/>
        </w:rPr>
        <w:br/>
      </w:r>
      <w:r>
        <w:rPr>
          <w:rFonts w:hint="eastAsia"/>
        </w:rPr>
        <w:t>　　　　　　（五）反全球化的暗潮涌动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（一）美国的经济复苏将逐渐升温</w:t>
      </w:r>
      <w:r>
        <w:rPr>
          <w:rFonts w:hint="eastAsia"/>
        </w:rPr>
        <w:br/>
      </w:r>
      <w:r>
        <w:rPr>
          <w:rFonts w:hint="eastAsia"/>
        </w:rPr>
        <w:t>　　　　　　（二）北欧、南欧经济增长将呈现疲软</w:t>
      </w:r>
      <w:r>
        <w:rPr>
          <w:rFonts w:hint="eastAsia"/>
        </w:rPr>
        <w:br/>
      </w:r>
      <w:r>
        <w:rPr>
          <w:rFonts w:hint="eastAsia"/>
        </w:rPr>
        <w:t>　　　　　　（三）中国经济将逐步回升</w:t>
      </w:r>
      <w:r>
        <w:rPr>
          <w:rFonts w:hint="eastAsia"/>
        </w:rPr>
        <w:br/>
      </w:r>
      <w:r>
        <w:rPr>
          <w:rFonts w:hint="eastAsia"/>
        </w:rPr>
        <w:t>　　　　　　（四）其他新兴市场将显复苏迹象</w:t>
      </w:r>
      <w:r>
        <w:rPr>
          <w:rFonts w:hint="eastAsia"/>
        </w:rPr>
        <w:br/>
      </w:r>
      <w:r>
        <w:rPr>
          <w:rFonts w:hint="eastAsia"/>
        </w:rPr>
        <w:t>　　　　　　（五）大宗商品价格将再次盘整</w:t>
      </w:r>
      <w:r>
        <w:rPr>
          <w:rFonts w:hint="eastAsia"/>
        </w:rPr>
        <w:br/>
      </w:r>
      <w:r>
        <w:rPr>
          <w:rFonts w:hint="eastAsia"/>
        </w:rPr>
        <w:t>　　　　　　（六）通货膨胀将保持温和</w:t>
      </w:r>
      <w:r>
        <w:rPr>
          <w:rFonts w:hint="eastAsia"/>
        </w:rPr>
        <w:br/>
      </w:r>
      <w:r>
        <w:rPr>
          <w:rFonts w:hint="eastAsia"/>
        </w:rPr>
        <w:t>　　　　　　（七）全球央行大多将处于观望状态</w:t>
      </w:r>
      <w:r>
        <w:rPr>
          <w:rFonts w:hint="eastAsia"/>
        </w:rPr>
        <w:br/>
      </w:r>
      <w:r>
        <w:rPr>
          <w:rFonts w:hint="eastAsia"/>
        </w:rPr>
        <w:t>　　　　　　（八）财政政策将保持紧缩或变得更为紧缩</w:t>
      </w:r>
      <w:r>
        <w:rPr>
          <w:rFonts w:hint="eastAsia"/>
        </w:rPr>
        <w:br/>
      </w:r>
      <w:r>
        <w:rPr>
          <w:rFonts w:hint="eastAsia"/>
        </w:rPr>
        <w:t>　　　　　　（九）全球经济面临的风险会更加平衡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一、我国GDP增长情况</w:t>
      </w:r>
      <w:r>
        <w:rPr>
          <w:rFonts w:hint="eastAsia"/>
        </w:rPr>
        <w:br/>
      </w:r>
      <w:r>
        <w:rPr>
          <w:rFonts w:hint="eastAsia"/>
        </w:rPr>
        <w:t>　　　　二、2025年我国GDP分析</w:t>
      </w:r>
      <w:r>
        <w:rPr>
          <w:rFonts w:hint="eastAsia"/>
        </w:rPr>
        <w:br/>
      </w:r>
      <w:r>
        <w:rPr>
          <w:rFonts w:hint="eastAsia"/>
        </w:rPr>
        <w:t>　　　　　　（一）农业生产稳定增长</w:t>
      </w:r>
      <w:r>
        <w:rPr>
          <w:rFonts w:hint="eastAsia"/>
        </w:rPr>
        <w:br/>
      </w:r>
      <w:r>
        <w:rPr>
          <w:rFonts w:hint="eastAsia"/>
        </w:rPr>
        <w:t>　　　　　　（二）工业生产缓中趋稳</w:t>
      </w:r>
      <w:r>
        <w:rPr>
          <w:rFonts w:hint="eastAsia"/>
        </w:rPr>
        <w:br/>
      </w:r>
      <w:r>
        <w:rPr>
          <w:rFonts w:hint="eastAsia"/>
        </w:rPr>
        <w:t>　　　　　　（三）固定资产投资较快增长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（四）市场销售稳定增长</w:t>
      </w:r>
      <w:r>
        <w:rPr>
          <w:rFonts w:hint="eastAsia"/>
        </w:rPr>
        <w:br/>
      </w:r>
      <w:r>
        <w:rPr>
          <w:rFonts w:hint="eastAsia"/>
        </w:rPr>
        <w:t>　　　　　　（五）进出口增速回落</w:t>
      </w:r>
      <w:r>
        <w:rPr>
          <w:rFonts w:hint="eastAsia"/>
        </w:rPr>
        <w:br/>
      </w:r>
      <w:r>
        <w:rPr>
          <w:rFonts w:hint="eastAsia"/>
        </w:rPr>
        <w:t>　　　　　　（六）居民消费价格涨幅回落</w:t>
      </w:r>
      <w:r>
        <w:rPr>
          <w:rFonts w:hint="eastAsia"/>
        </w:rPr>
        <w:br/>
      </w:r>
      <w:r>
        <w:rPr>
          <w:rFonts w:hint="eastAsia"/>
        </w:rPr>
        <w:t>　　　　　　（七）城乡居民收入稳定增长</w:t>
      </w:r>
      <w:r>
        <w:rPr>
          <w:rFonts w:hint="eastAsia"/>
        </w:rPr>
        <w:br/>
      </w:r>
      <w:r>
        <w:rPr>
          <w:rFonts w:hint="eastAsia"/>
        </w:rPr>
        <w:t>　　　　　　（八）货币供应量平稳增长</w:t>
      </w:r>
      <w:r>
        <w:rPr>
          <w:rFonts w:hint="eastAsia"/>
        </w:rPr>
        <w:br/>
      </w:r>
      <w:r>
        <w:rPr>
          <w:rFonts w:hint="eastAsia"/>
        </w:rPr>
        <w:t>　　　　　　（九）人口与就业形势总体稳定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一、印刷行业政策的间接拉动</w:t>
      </w:r>
      <w:r>
        <w:rPr>
          <w:rFonts w:hint="eastAsia"/>
        </w:rPr>
        <w:br/>
      </w:r>
      <w:r>
        <w:rPr>
          <w:rFonts w:hint="eastAsia"/>
        </w:rPr>
        <w:t>　　　　　　（一）整合优化产业布局</w:t>
      </w:r>
      <w:r>
        <w:rPr>
          <w:rFonts w:hint="eastAsia"/>
        </w:rPr>
        <w:br/>
      </w:r>
      <w:r>
        <w:rPr>
          <w:rFonts w:hint="eastAsia"/>
        </w:rPr>
        <w:t>　　　　　　（二）加快推进技术创新</w:t>
      </w:r>
      <w:r>
        <w:rPr>
          <w:rFonts w:hint="eastAsia"/>
        </w:rPr>
        <w:br/>
      </w:r>
      <w:r>
        <w:rPr>
          <w:rFonts w:hint="eastAsia"/>
        </w:rPr>
        <w:t>　　　　　　（三）引导产业绿色转型</w:t>
      </w:r>
      <w:r>
        <w:rPr>
          <w:rFonts w:hint="eastAsia"/>
        </w:rPr>
        <w:br/>
      </w:r>
      <w:r>
        <w:rPr>
          <w:rFonts w:hint="eastAsia"/>
        </w:rPr>
        <w:t>　　　　　　（四）完善提升管理服务</w:t>
      </w:r>
      <w:r>
        <w:rPr>
          <w:rFonts w:hint="eastAsia"/>
        </w:rPr>
        <w:br/>
      </w:r>
      <w:r>
        <w:rPr>
          <w:rFonts w:hint="eastAsia"/>
        </w:rPr>
        <w:t>　　　　二、制版机行业政策的直接推动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激光直接制版机行业环境研究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一、行业以及产品相关定义</w:t>
      </w:r>
      <w:r>
        <w:rPr>
          <w:rFonts w:hint="eastAsia"/>
        </w:rPr>
        <w:br/>
      </w:r>
      <w:r>
        <w:rPr>
          <w:rFonts w:hint="eastAsia"/>
        </w:rPr>
        <w:t>　　　　　　（一）行业定义</w:t>
      </w:r>
      <w:r>
        <w:rPr>
          <w:rFonts w:hint="eastAsia"/>
        </w:rPr>
        <w:br/>
      </w:r>
      <w:r>
        <w:rPr>
          <w:rFonts w:hint="eastAsia"/>
        </w:rPr>
        <w:t>　　　　　　（二）产品定义</w:t>
      </w:r>
      <w:r>
        <w:rPr>
          <w:rFonts w:hint="eastAsia"/>
        </w:rPr>
        <w:br/>
      </w:r>
      <w:r>
        <w:rPr>
          <w:rFonts w:hint="eastAsia"/>
        </w:rPr>
        <w:t>　　　　　　（三）相关定义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激光直接制版机产品应用分析</w:t>
      </w:r>
      <w:r>
        <w:rPr>
          <w:rFonts w:hint="eastAsia"/>
        </w:rPr>
        <w:br/>
      </w:r>
      <w:r>
        <w:rPr>
          <w:rFonts w:hint="eastAsia"/>
        </w:rPr>
        <w:t>　　　　一、工作流程</w:t>
      </w:r>
      <w:r>
        <w:rPr>
          <w:rFonts w:hint="eastAsia"/>
        </w:rPr>
        <w:br/>
      </w:r>
      <w:r>
        <w:rPr>
          <w:rFonts w:hint="eastAsia"/>
        </w:rPr>
        <w:t>　　　　二、应用范围</w:t>
      </w:r>
      <w:r>
        <w:rPr>
          <w:rFonts w:hint="eastAsia"/>
        </w:rPr>
        <w:br/>
      </w:r>
      <w:r>
        <w:rPr>
          <w:rFonts w:hint="eastAsia"/>
        </w:rPr>
        <w:t>　　　　三、工作原理</w:t>
      </w:r>
      <w:r>
        <w:rPr>
          <w:rFonts w:hint="eastAsia"/>
        </w:rPr>
        <w:br/>
      </w:r>
      <w:r>
        <w:rPr>
          <w:rFonts w:hint="eastAsia"/>
        </w:rPr>
        <w:t>　　　　四、优点缺点</w:t>
      </w:r>
      <w:r>
        <w:rPr>
          <w:rFonts w:hint="eastAsia"/>
        </w:rPr>
        <w:br/>
      </w:r>
      <w:r>
        <w:rPr>
          <w:rFonts w:hint="eastAsia"/>
        </w:rPr>
        <w:t>　　　　　　（一）优势</w:t>
      </w:r>
      <w:r>
        <w:rPr>
          <w:rFonts w:hint="eastAsia"/>
        </w:rPr>
        <w:br/>
      </w:r>
      <w:r>
        <w:rPr>
          <w:rFonts w:hint="eastAsia"/>
        </w:rPr>
        <w:t>　　　　　　（二）劣势</w:t>
      </w:r>
      <w:r>
        <w:rPr>
          <w:rFonts w:hint="eastAsia"/>
        </w:rPr>
        <w:br/>
      </w:r>
      <w:r>
        <w:rPr>
          <w:rFonts w:hint="eastAsia"/>
        </w:rPr>
        <w:t>　　　　五、产品分类</w:t>
      </w:r>
      <w:r>
        <w:rPr>
          <w:rFonts w:hint="eastAsia"/>
        </w:rPr>
        <w:br/>
      </w:r>
      <w:r>
        <w:rPr>
          <w:rFonts w:hint="eastAsia"/>
        </w:rPr>
        <w:t>　　　　　　（一）按照曝光方式分类</w:t>
      </w:r>
      <w:r>
        <w:rPr>
          <w:rFonts w:hint="eastAsia"/>
        </w:rPr>
        <w:br/>
      </w:r>
      <w:r>
        <w:rPr>
          <w:rFonts w:hint="eastAsia"/>
        </w:rPr>
        <w:t>　　　　　　（二）按照光源类型分类</w:t>
      </w:r>
      <w:r>
        <w:rPr>
          <w:rFonts w:hint="eastAsia"/>
        </w:rPr>
        <w:br/>
      </w:r>
      <w:r>
        <w:rPr>
          <w:rFonts w:hint="eastAsia"/>
        </w:rPr>
        <w:t>　　　　　　（三）按照版材品种分类</w:t>
      </w:r>
      <w:r>
        <w:rPr>
          <w:rFonts w:hint="eastAsia"/>
        </w:rPr>
        <w:br/>
      </w:r>
      <w:r>
        <w:rPr>
          <w:rFonts w:hint="eastAsia"/>
        </w:rPr>
        <w:t>　　　　　　（四）按照技术方式分类</w:t>
      </w:r>
      <w:r>
        <w:rPr>
          <w:rFonts w:hint="eastAsia"/>
        </w:rPr>
        <w:br/>
      </w:r>
      <w:r>
        <w:rPr>
          <w:rFonts w:hint="eastAsia"/>
        </w:rPr>
        <w:t>　　　　　　（五）按照固定方式分类</w:t>
      </w:r>
      <w:r>
        <w:rPr>
          <w:rFonts w:hint="eastAsia"/>
        </w:rPr>
        <w:br/>
      </w:r>
      <w:r>
        <w:rPr>
          <w:rFonts w:hint="eastAsia"/>
        </w:rPr>
        <w:t>　　　　　　（六）按照应用范围分类</w:t>
      </w:r>
      <w:r>
        <w:rPr>
          <w:rFonts w:hint="eastAsia"/>
        </w:rPr>
        <w:br/>
      </w:r>
      <w:r>
        <w:rPr>
          <w:rFonts w:hint="eastAsia"/>
        </w:rPr>
        <w:t>　　　　　　（七）按照自动化程度分类</w:t>
      </w:r>
      <w:r>
        <w:rPr>
          <w:rFonts w:hint="eastAsia"/>
        </w:rPr>
        <w:br/>
      </w:r>
      <w:r>
        <w:rPr>
          <w:rFonts w:hint="eastAsia"/>
        </w:rPr>
        <w:t>　　第三节 激光直接制版机产品所属行业运行特点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第四节 激光直接制版机产品技术及产品标准</w:t>
      </w:r>
      <w:r>
        <w:rPr>
          <w:rFonts w:hint="eastAsia"/>
        </w:rPr>
        <w:br/>
      </w:r>
      <w:r>
        <w:rPr>
          <w:rFonts w:hint="eastAsia"/>
        </w:rPr>
        <w:t>　　　　一、产品技术</w:t>
      </w:r>
      <w:r>
        <w:rPr>
          <w:rFonts w:hint="eastAsia"/>
        </w:rPr>
        <w:br/>
      </w:r>
      <w:r>
        <w:rPr>
          <w:rFonts w:hint="eastAsia"/>
        </w:rPr>
        <w:t>　　　　二、产品标准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2025年我国激光直接制版机市场运行情况</w:t>
      </w:r>
      <w:r>
        <w:rPr>
          <w:rFonts w:hint="eastAsia"/>
        </w:rPr>
        <w:br/>
      </w:r>
      <w:r>
        <w:rPr>
          <w:rFonts w:hint="eastAsia"/>
        </w:rPr>
        <w:t>　　第一节 2025年我国激光直接制版机市场发展基本情况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一、我国激光直接制版机市场发展现状分析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（二）产品生产</w:t>
      </w:r>
      <w:r>
        <w:rPr>
          <w:rFonts w:hint="eastAsia"/>
        </w:rPr>
        <w:br/>
      </w:r>
      <w:r>
        <w:rPr>
          <w:rFonts w:hint="eastAsia"/>
        </w:rPr>
        <w:t>　　　　　　（三）产品结构</w:t>
      </w:r>
      <w:r>
        <w:rPr>
          <w:rFonts w:hint="eastAsia"/>
        </w:rPr>
        <w:br/>
      </w:r>
      <w:r>
        <w:rPr>
          <w:rFonts w:hint="eastAsia"/>
        </w:rPr>
        <w:t>　　　　二、我国激光直接制版机行业市场特点分析</w:t>
      </w:r>
      <w:r>
        <w:rPr>
          <w:rFonts w:hint="eastAsia"/>
        </w:rPr>
        <w:br/>
      </w:r>
      <w:r>
        <w:rPr>
          <w:rFonts w:hint="eastAsia"/>
        </w:rPr>
        <w:t>　　　　　　（一）集约凝聚程度较低，缺乏核心竞争能力</w:t>
      </w:r>
      <w:r>
        <w:rPr>
          <w:rFonts w:hint="eastAsia"/>
        </w:rPr>
        <w:br/>
      </w:r>
      <w:r>
        <w:rPr>
          <w:rFonts w:hint="eastAsia"/>
        </w:rPr>
        <w:t>　　　　　　（二）自主创新投入不足，素质潜力有待提高</w:t>
      </w:r>
      <w:r>
        <w:rPr>
          <w:rFonts w:hint="eastAsia"/>
        </w:rPr>
        <w:br/>
      </w:r>
      <w:r>
        <w:rPr>
          <w:rFonts w:hint="eastAsia"/>
        </w:rPr>
        <w:t>　　第二节 我国激光直接制版机市场存在问题及发展限制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一、设备投入大，版材价格高</w:t>
      </w:r>
      <w:r>
        <w:rPr>
          <w:rFonts w:hint="eastAsia"/>
        </w:rPr>
        <w:br/>
      </w:r>
      <w:r>
        <w:rPr>
          <w:rFonts w:hint="eastAsia"/>
        </w:rPr>
        <w:t>　　　　二、数字化流程欠缺，专业人才要求高</w:t>
      </w:r>
      <w:r>
        <w:rPr>
          <w:rFonts w:hint="eastAsia"/>
        </w:rPr>
        <w:br/>
      </w:r>
      <w:r>
        <w:rPr>
          <w:rFonts w:hint="eastAsia"/>
        </w:rPr>
        <w:t>　　　　三、宣传推广不够，客户需求不旺</w:t>
      </w:r>
      <w:r>
        <w:rPr>
          <w:rFonts w:hint="eastAsia"/>
        </w:rPr>
        <w:br/>
      </w:r>
      <w:r>
        <w:rPr>
          <w:rFonts w:hint="eastAsia"/>
        </w:rPr>
        <w:t>　　　　四、设备种类繁多，性能质量不稳定</w:t>
      </w:r>
      <w:r>
        <w:rPr>
          <w:rFonts w:hint="eastAsia"/>
        </w:rPr>
        <w:br/>
      </w:r>
      <w:r>
        <w:rPr>
          <w:rFonts w:hint="eastAsia"/>
        </w:rPr>
        <w:t>　　第三节 我国激光直接制版机相关产业发展情况</w:t>
      </w:r>
      <w:r>
        <w:rPr>
          <w:rFonts w:hint="eastAsia"/>
        </w:rPr>
        <w:br/>
      </w:r>
      <w:r>
        <w:rPr>
          <w:rFonts w:hint="eastAsia"/>
        </w:rPr>
        <w:t>　　　　一、印刷行业发展情况</w:t>
      </w:r>
      <w:r>
        <w:rPr>
          <w:rFonts w:hint="eastAsia"/>
        </w:rPr>
        <w:br/>
      </w:r>
      <w:r>
        <w:rPr>
          <w:rFonts w:hint="eastAsia"/>
        </w:rPr>
        <w:t>　　　　　　（一）印刷企业情况</w:t>
      </w:r>
      <w:r>
        <w:rPr>
          <w:rFonts w:hint="eastAsia"/>
        </w:rPr>
        <w:br/>
      </w:r>
      <w:r>
        <w:rPr>
          <w:rFonts w:hint="eastAsia"/>
        </w:rPr>
        <w:t>　　　　　　（二）绿色印刷实施情况</w:t>
      </w:r>
      <w:r>
        <w:rPr>
          <w:rFonts w:hint="eastAsia"/>
        </w:rPr>
        <w:br/>
      </w:r>
      <w:r>
        <w:rPr>
          <w:rFonts w:hint="eastAsia"/>
        </w:rPr>
        <w:t>　　　　　　（三）印刷业发展趋势</w:t>
      </w:r>
      <w:r>
        <w:rPr>
          <w:rFonts w:hint="eastAsia"/>
        </w:rPr>
        <w:br/>
      </w:r>
      <w:r>
        <w:rPr>
          <w:rFonts w:hint="eastAsia"/>
        </w:rPr>
        <w:t>　　　　　　（四）激光直接制版机对于印刷行业发展的重要性</w:t>
      </w:r>
      <w:r>
        <w:rPr>
          <w:rFonts w:hint="eastAsia"/>
        </w:rPr>
        <w:br/>
      </w:r>
      <w:r>
        <w:rPr>
          <w:rFonts w:hint="eastAsia"/>
        </w:rPr>
        <w:t>　　　　二、印刷设备及器材发展情况</w:t>
      </w:r>
      <w:r>
        <w:rPr>
          <w:rFonts w:hint="eastAsia"/>
        </w:rPr>
        <w:br/>
      </w:r>
      <w:r>
        <w:rPr>
          <w:rFonts w:hint="eastAsia"/>
        </w:rPr>
        <w:t>　　　　　　（一）印刷设备发展情况</w:t>
      </w:r>
      <w:r>
        <w:rPr>
          <w:rFonts w:hint="eastAsia"/>
        </w:rPr>
        <w:br/>
      </w:r>
      <w:r>
        <w:rPr>
          <w:rFonts w:hint="eastAsia"/>
        </w:rPr>
        <w:t>　　　　　　（二）纸及纸板</w:t>
      </w:r>
      <w:r>
        <w:rPr>
          <w:rFonts w:hint="eastAsia"/>
        </w:rPr>
        <w:br/>
      </w:r>
      <w:r>
        <w:rPr>
          <w:rFonts w:hint="eastAsia"/>
        </w:rPr>
        <w:t>　　　　　　（三）印刷版材</w:t>
      </w:r>
      <w:r>
        <w:rPr>
          <w:rFonts w:hint="eastAsia"/>
        </w:rPr>
        <w:br/>
      </w:r>
      <w:r>
        <w:rPr>
          <w:rFonts w:hint="eastAsia"/>
        </w:rPr>
        <w:t>　　　　　　（四）印刷油墨</w:t>
      </w:r>
      <w:r>
        <w:rPr>
          <w:rFonts w:hint="eastAsia"/>
        </w:rPr>
        <w:br/>
      </w:r>
      <w:r>
        <w:rPr>
          <w:rFonts w:hint="eastAsia"/>
        </w:rPr>
        <w:t>　　　　　　（五）橡皮布</w:t>
      </w:r>
      <w:r>
        <w:rPr>
          <w:rFonts w:hint="eastAsia"/>
        </w:rPr>
        <w:br/>
      </w:r>
      <w:r>
        <w:rPr>
          <w:rFonts w:hint="eastAsia"/>
        </w:rPr>
        <w:t>　　　　　　（六）印刷胶辊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中国激光直接制版机所属行业主要指标监测分析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2025年中国激光直接制版机市场最新数据经营情况分析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三、营运能力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第二节 2025年中国激光直接制版机市场最新数据统计与监测分析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第三节 激光直接制版机市场产销率分析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中国激光直接制版机产业用户分析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中国激光直接制版机产业用户认知程度</w:t>
      </w:r>
      <w:r>
        <w:rPr>
          <w:rFonts w:hint="eastAsia"/>
        </w:rPr>
        <w:br/>
      </w:r>
      <w:r>
        <w:rPr>
          <w:rFonts w:hint="eastAsia"/>
        </w:rPr>
        <w:t>　　第二节 中国激光直接制版机产业用户关注因素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激光直接制版机用户种类结构分析</w:t>
      </w:r>
      <w:r>
        <w:rPr>
          <w:rFonts w:hint="eastAsia"/>
        </w:rPr>
        <w:br/>
      </w:r>
      <w:r>
        <w:rPr>
          <w:rFonts w:hint="eastAsia"/>
        </w:rPr>
        <w:t>　　第四节 激光直接制版机行业用户产品应用策略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中国激光直接制版机市场竞争格局分析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中国激光直接制版机市场竞争结构分析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一、中外激光直接制版机竞争分析</w:t>
      </w:r>
      <w:r>
        <w:rPr>
          <w:rFonts w:hint="eastAsia"/>
        </w:rPr>
        <w:br/>
      </w:r>
      <w:r>
        <w:rPr>
          <w:rFonts w:hint="eastAsia"/>
        </w:rPr>
        <w:t>　　　　二、激光直接制版机价格竞争分析</w:t>
      </w:r>
      <w:r>
        <w:rPr>
          <w:rFonts w:hint="eastAsia"/>
        </w:rPr>
        <w:br/>
      </w:r>
      <w:r>
        <w:rPr>
          <w:rFonts w:hint="eastAsia"/>
        </w:rPr>
        <w:t>　　　　三、激光直接制版机成本竞争分析</w:t>
      </w:r>
      <w:r>
        <w:rPr>
          <w:rFonts w:hint="eastAsia"/>
        </w:rPr>
        <w:br/>
      </w:r>
      <w:r>
        <w:rPr>
          <w:rFonts w:hint="eastAsia"/>
        </w:rPr>
        <w:t>　　第二节 中国激光直接制版机行业集中度分析</w:t>
      </w:r>
      <w:r>
        <w:rPr>
          <w:rFonts w:hint="eastAsia"/>
        </w:rPr>
        <w:br/>
      </w:r>
      <w:r>
        <w:rPr>
          <w:rFonts w:hint="eastAsia"/>
        </w:rPr>
        <w:t>　　第三节 中国激光直接制版机企业提升竞争力策略分析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一、加强技术创新，保持技术优势</w:t>
      </w:r>
      <w:r>
        <w:rPr>
          <w:rFonts w:hint="eastAsia"/>
        </w:rPr>
        <w:br/>
      </w:r>
      <w:r>
        <w:rPr>
          <w:rFonts w:hint="eastAsia"/>
        </w:rPr>
        <w:t>　　　　二、加强文化建设，形成企业软实力</w:t>
      </w:r>
      <w:r>
        <w:rPr>
          <w:rFonts w:hint="eastAsia"/>
        </w:rPr>
        <w:br/>
      </w:r>
      <w:r>
        <w:rPr>
          <w:rFonts w:hint="eastAsia"/>
        </w:rPr>
        <w:t>　　　　三、加强信息化建设，提升管理水平</w:t>
      </w:r>
      <w:r>
        <w:rPr>
          <w:rFonts w:hint="eastAsia"/>
        </w:rPr>
        <w:br/>
      </w:r>
      <w:r>
        <w:rPr>
          <w:rFonts w:hint="eastAsia"/>
        </w:rPr>
        <w:t>　　　　四、加强品牌效应，提升产品竞争力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2020-2025年中国激光直接制版机市场重点企业发展分析</w:t>
      </w:r>
      <w:r>
        <w:rPr>
          <w:rFonts w:hint="eastAsia"/>
        </w:rPr>
        <w:br/>
      </w:r>
      <w:r>
        <w:rPr>
          <w:rFonts w:hint="eastAsia"/>
        </w:rPr>
        <w:t>　　第一节 网屏（中国）有限公司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第二节 海德堡（中国）有限公司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杜邦集团企业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第四节 杭州科雷机电工业有限公司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豹驰技术发展有限公司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2025-2031年国际激光直接制版机市场前景分析与预测</w:t>
      </w:r>
      <w:r>
        <w:rPr>
          <w:rFonts w:hint="eastAsia"/>
        </w:rPr>
        <w:br/>
      </w:r>
      <w:r>
        <w:rPr>
          <w:rFonts w:hint="eastAsia"/>
        </w:rPr>
        <w:t>　　第一节 国际激光直接制版机的发展现状分析</w:t>
      </w:r>
      <w:r>
        <w:rPr>
          <w:rFonts w:hint="eastAsia"/>
        </w:rPr>
        <w:br/>
      </w:r>
      <w:r>
        <w:rPr>
          <w:rFonts w:hint="eastAsia"/>
        </w:rPr>
        <w:t>　　第二节 国际激光直接制版机行业发展趋势分析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2025-2031年国际激光直接制版机行业发展预测</w:t>
      </w:r>
      <w:r>
        <w:rPr>
          <w:rFonts w:hint="eastAsia"/>
        </w:rPr>
        <w:br/>
      </w:r>
      <w:r>
        <w:rPr>
          <w:rFonts w:hint="eastAsia"/>
        </w:rPr>
        <w:t>　　第四节 中外激光直接制版机发展情况对比</w:t>
      </w:r>
      <w:r>
        <w:rPr>
          <w:rFonts w:hint="eastAsia"/>
        </w:rPr>
        <w:br/>
      </w:r>
      <w:r>
        <w:rPr>
          <w:rFonts w:hint="eastAsia"/>
        </w:rPr>
        <w:t>　　　　一、生产方面</w:t>
      </w:r>
      <w:r>
        <w:rPr>
          <w:rFonts w:hint="eastAsia"/>
        </w:rPr>
        <w:br/>
      </w:r>
      <w:r>
        <w:rPr>
          <w:rFonts w:hint="eastAsia"/>
        </w:rPr>
        <w:t>　　　　二、功能方面</w:t>
      </w:r>
      <w:r>
        <w:rPr>
          <w:rFonts w:hint="eastAsia"/>
        </w:rPr>
        <w:br/>
      </w:r>
      <w:r>
        <w:rPr>
          <w:rFonts w:hint="eastAsia"/>
        </w:rPr>
        <w:t>　　　　三、生产方面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2025-2031年国内激光直接制版机市场前景分析与预测</w:t>
      </w:r>
      <w:r>
        <w:rPr>
          <w:rFonts w:hint="eastAsia"/>
        </w:rPr>
        <w:br/>
      </w:r>
      <w:r>
        <w:rPr>
          <w:rFonts w:hint="eastAsia"/>
        </w:rPr>
        <w:t>　　第一节 我国激光直接制版机行业发展前景分析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2025-2031年我国激光直接制版机行业发展预测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激光直接制版机行业投资机会与投资战略分析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（一）劳动力低成本优势</w:t>
      </w:r>
      <w:r>
        <w:rPr>
          <w:rFonts w:hint="eastAsia"/>
        </w:rPr>
        <w:br/>
      </w:r>
      <w:r>
        <w:rPr>
          <w:rFonts w:hint="eastAsia"/>
        </w:rPr>
        <w:t>　　　　　　（二）产业工人优势</w:t>
      </w:r>
      <w:r>
        <w:rPr>
          <w:rFonts w:hint="eastAsia"/>
        </w:rPr>
        <w:br/>
      </w:r>
      <w:r>
        <w:rPr>
          <w:rFonts w:hint="eastAsia"/>
        </w:rPr>
        <w:t>　　　　　　（三）制造业基础优</w:t>
      </w:r>
      <w:r>
        <w:rPr>
          <w:rFonts w:hint="eastAsia"/>
        </w:rPr>
        <w:br/>
      </w:r>
      <w:r>
        <w:rPr>
          <w:rFonts w:hint="eastAsia"/>
        </w:rPr>
        <w:t>　　　　二、劣势9</w:t>
      </w:r>
      <w:r>
        <w:rPr>
          <w:rFonts w:hint="eastAsia"/>
        </w:rPr>
        <w:br/>
      </w:r>
      <w:r>
        <w:rPr>
          <w:rFonts w:hint="eastAsia"/>
        </w:rPr>
        <w:t>　　　　　　（一）技术开发和科技创新能力薄弱</w:t>
      </w:r>
      <w:r>
        <w:rPr>
          <w:rFonts w:hint="eastAsia"/>
        </w:rPr>
        <w:br/>
      </w:r>
      <w:r>
        <w:rPr>
          <w:rFonts w:hint="eastAsia"/>
        </w:rPr>
        <w:t>　　　　　　（二）激光直接制版机人才结构性短缺</w:t>
      </w:r>
      <w:r>
        <w:rPr>
          <w:rFonts w:hint="eastAsia"/>
        </w:rPr>
        <w:br/>
      </w:r>
      <w:r>
        <w:rPr>
          <w:rFonts w:hint="eastAsia"/>
        </w:rPr>
        <w:t>　　　　　　（三）产业链发展意识不强</w:t>
      </w:r>
      <w:r>
        <w:rPr>
          <w:rFonts w:hint="eastAsia"/>
        </w:rPr>
        <w:br/>
      </w:r>
      <w:r>
        <w:rPr>
          <w:rFonts w:hint="eastAsia"/>
        </w:rPr>
        <w:t>　　　　　　（四）制造企业管理水平落后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　　（一）相关行业的政府支持</w:t>
      </w:r>
      <w:r>
        <w:rPr>
          <w:rFonts w:hint="eastAsia"/>
        </w:rPr>
        <w:br/>
      </w:r>
      <w:r>
        <w:rPr>
          <w:rFonts w:hint="eastAsia"/>
        </w:rPr>
        <w:t>　　　　　　（二）收购外国品牌的良机</w:t>
      </w:r>
      <w:r>
        <w:rPr>
          <w:rFonts w:hint="eastAsia"/>
        </w:rPr>
        <w:br/>
      </w:r>
      <w:r>
        <w:rPr>
          <w:rFonts w:hint="eastAsia"/>
        </w:rPr>
        <w:t>　　　　　　（三）巨大的市场前景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　　　　（一）激光直接制版机结构调整</w:t>
      </w:r>
      <w:r>
        <w:rPr>
          <w:rFonts w:hint="eastAsia"/>
        </w:rPr>
        <w:br/>
      </w:r>
      <w:r>
        <w:rPr>
          <w:rFonts w:hint="eastAsia"/>
        </w:rPr>
        <w:t>　　　　　　（二）产业布局调整</w:t>
      </w:r>
      <w:r>
        <w:rPr>
          <w:rFonts w:hint="eastAsia"/>
        </w:rPr>
        <w:br/>
      </w:r>
      <w:r>
        <w:rPr>
          <w:rFonts w:hint="eastAsia"/>
        </w:rPr>
        <w:t>　　　　　　（三）核心技术创新</w:t>
      </w:r>
      <w:r>
        <w:rPr>
          <w:rFonts w:hint="eastAsia"/>
        </w:rPr>
        <w:br/>
      </w:r>
      <w:r>
        <w:rPr>
          <w:rFonts w:hint="eastAsia"/>
        </w:rPr>
        <w:t>　　　　　　（四）竞争区域经济发展的挑战</w:t>
      </w:r>
      <w:r>
        <w:rPr>
          <w:rFonts w:hint="eastAsia"/>
        </w:rPr>
        <w:br/>
      </w:r>
      <w:r>
        <w:rPr>
          <w:rFonts w:hint="eastAsia"/>
        </w:rPr>
        <w:t>　　第二节 激光直接制版机行业发展战略研究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中:智:林:－激光直接制版机行业品牌的战略思考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二、企业实施品牌战略的意义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　　（一）加快绿色印刷实施，大力调整结构</w:t>
      </w:r>
      <w:r>
        <w:rPr>
          <w:rFonts w:hint="eastAsia"/>
        </w:rPr>
        <w:br/>
      </w:r>
      <w:r>
        <w:rPr>
          <w:rFonts w:hint="eastAsia"/>
        </w:rPr>
        <w:t>　　　　　　（二）培育优势骨干企业，增强竞争能力</w:t>
      </w:r>
      <w:r>
        <w:rPr>
          <w:rFonts w:hint="eastAsia"/>
        </w:rPr>
        <w:br/>
      </w:r>
      <w:r>
        <w:rPr>
          <w:rFonts w:hint="eastAsia"/>
        </w:rPr>
        <w:t>　　　　　　（三）加大创新改造投入，促进转型升级</w:t>
      </w:r>
      <w:r>
        <w:rPr>
          <w:rFonts w:hint="eastAsia"/>
        </w:rPr>
        <w:br/>
      </w:r>
      <w:r>
        <w:rPr>
          <w:rFonts w:hint="eastAsia"/>
        </w:rPr>
        <w:t>　　　　　　（四）完善行业监督管理，创造健康环境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激光直接制版机产业链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2020-2025年中国激光直接制版机行业市场规模及增长情况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**地区激光直接制版机市场规模及增长情况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**地区激光直接制版机行业市场需求情况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激光直接制版机重点企业（二）成长能力情况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2025-2031年中国激光直接制版机行业发展趋势预测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6a761c86e4da0" w:history="1">
        <w:r>
          <w:rPr>
            <w:rStyle w:val="Hyperlink"/>
          </w:rPr>
          <w:t>2025-2031年中国激光直接制版机行业发展全面调研及未来趋势报告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6a761c86e4da0" w:history="1">
        <w:r>
          <w:rPr>
            <w:rStyle w:val="Hyperlink"/>
          </w:rPr>
          <w:t>https://www.20087.com/3/85/JiGuangZhiJieZhiBanJiDeFaZhanQuShi.html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热点：自动制版机、激光直接制版机的优缺点、制版打印机、激光制版机价格、自动丝印设备生产线、激光制版用的是什么软件、热敏版和紫激光版、cts激光制版机、紫激光感光胶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34df1428046b5" w:history="1">
      <w:r>
        <w:rPr>
          <w:rStyle w:val="Hyperlink"/>
        </w:rPr>
        <w:t>2025-2031年中国激光直接制版机行业发展全面调研及未来趋势报告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GuangZhiJieZhiBanJiDeFaZhanQuShi.html" TargetMode="External" Id="Rde56a761c86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GuangZhiJieZhiBanJiDeFaZhanQuShi.html" TargetMode="External" Id="R22e34df14280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2025-05-04T01:29:00Z</dcterms:created>
  <dcterms:modified xsi:type="dcterms:W3CDTF">2025-05-04T02:29:00Z</dcterms:modified>
  <dc:subject>2025-2031年中国激光直接制版机行业发展全面调研及未来趋势报告</dc:subject>
  <dc:title>2025-2031年中国激光直接制版机行业发展全面调研及未来趋势报告</dc:title>
  <cp:keywords>2025-2031年中国激光直接制版机行业发展全面调研及未来趋势报告</cp:keywords>
  <dc:description>2025-2031年中国激光直接制版机行业发展全面调研及未来趋势报告</dc:description>
</cp:coreProperties>
</file>