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e0916b9494379" w:history="1">
              <w:r>
                <w:rPr>
                  <w:rStyle w:val="Hyperlink"/>
                </w:rPr>
                <w:t>2025-2031年全球与中国电竞级存储市场现状及前景趋势预测报告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e0916b9494379" w:history="1">
              <w:r>
                <w:rPr>
                  <w:rStyle w:val="Hyperlink"/>
                </w:rPr>
                <w:t>2025-2031年全球与中国电竞级存储市场现状及前景趋势预测报告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e0916b9494379" w:history="1">
                <w:r>
                  <w:rPr>
                    <w:rStyle w:val="Hyperlink"/>
                  </w:rPr>
                  <w:t>https://www.20087.com/3/05/DianJingJiCunChuHangYeFaZhanQianJing.html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电竞级存储设备，尤其是高性能固态硬盘（SSD），已成为电竞和高性能计算领域的关键组件。这些设备通常采用高速接口如PCIe Gen 4或Gen 5，以提供极快的数据读写速度，确保游戏加载时间最短，游戏运行流畅无延迟。电竞级存储往往结合了先进的闪存技术和优化的固件，以增强耐用性和数据传输效率，满足职业玩家和高端用户对于极致性能的追求。随着游戏画质和复杂度的不断提高，对大容量、高速存储的需求也日益增长。</w:t>
      </w:r>
      <w:r>
        <w:rPr>
          <w:rFonts w:hint="eastAsia"/>
        </w:rPr>
        <w:br/>
      </w:r>
      <w:r>
        <w:rPr>
          <w:rFonts w:hint="eastAsia"/>
        </w:rPr>
        <w:t>　　未来，电竞级存储将继续向着更高性能和更大容量的方向发展。技术进步将推动新一代存储标准的诞生，如PCIe Gen 5和未来的Gen 6，带来更惊人的带宽和更低的延迟。同时，随着3D NAND技术的成熟，单颗闪存芯片的存储密度将持续增加，使得电竞级SSD能够在不牺牲性能的前提下，提供TB乃至PB级别的存储空间。此外，电竞级存储设备还将融入智能管理功能，如实时性能监控和故障预测，以及更高效的功耗管理，以满足电竞玩家对稳定性和能耗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e0916b9494379" w:history="1">
        <w:r>
          <w:rPr>
            <w:rStyle w:val="Hyperlink"/>
          </w:rPr>
          <w:t>2025-2031年全球与中国电竞级存储市场现状及前景趋势预测报告</w:t>
        </w:r>
      </w:hyperlink>
      <w:r>
        <w:rPr>
          <w:rFonts w:hint="eastAsia"/>
        </w:rPr>
        <w:t>》基于国家统计局及电竞级存储行业协会的权威数据，全面调研了电竞级存储行业的市场规模、市场需求、产业链结构及价格变动，并对电竞级存储细分市场进行了深入分析。报告详细剖析了电竞级存储市场竞争格局，重点关注品牌影响力及重点企业的运营表现，同时科学预测了电竞级存储市场前景与发展趋势，识别了行业潜在的风险与机遇。通过专业、科学的研究方法，报告为电竞级存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电竞级存储市场概述</w:t>
      </w:r>
      <w:r>
        <w:rPr>
          <w:rFonts w:hint="eastAsia"/>
        </w:rPr>
        <w:br/>
      </w:r>
      <w:r>
        <w:rPr>
          <w:rFonts w:hint="eastAsia"/>
        </w:rPr>
        <w:t>　　1.1 电竞级存储市场概述</w:t>
      </w:r>
      <w:r>
        <w:rPr>
          <w:rFonts w:hint="eastAsia"/>
        </w:rPr>
        <w:br/>
      </w:r>
      <w:r>
        <w:rPr>
          <w:rFonts w:hint="eastAsia"/>
        </w:rPr>
        <w:t>　　1.2 不同产品类型电竞级存储分析</w:t>
      </w:r>
      <w:r>
        <w:rPr>
          <w:rFonts w:hint="eastAsia"/>
        </w:rPr>
        <w:br/>
      </w:r>
      <w:r>
        <w:rPr>
          <w:rFonts w:hint="eastAsia"/>
        </w:rPr>
        <w:t>　　　　1.2.1 SSD</w:t>
      </w:r>
      <w:r>
        <w:rPr>
          <w:rFonts w:hint="eastAsia"/>
        </w:rPr>
        <w:br/>
      </w:r>
      <w:r>
        <w:rPr>
          <w:rFonts w:hint="eastAsia"/>
        </w:rPr>
        <w:t>　　　　1.2.2 HDD</w:t>
      </w:r>
      <w:r>
        <w:rPr>
          <w:rFonts w:hint="eastAsia"/>
        </w:rPr>
        <w:br/>
      </w:r>
      <w:r>
        <w:rPr>
          <w:rFonts w:hint="eastAsia"/>
        </w:rPr>
        <w:t>　　1.3 全球市场不同产品类型电竞级存储销售额对比（2020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全球不同产品类型电竞级存储销售额及预测（2020-2031）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全球不同产品类型电竞级存储销售额及市场份额（2020-2025）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全球不同产品类型电竞级存储销售额预测（2025-2031）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中国不同产品类型电竞级存储销售额及预测（2020-2031）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中国不同产品类型电竞级存储销售额及市场份额（2020-2025）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中国不同产品类型电竞级存储销售额预测（2025-2031）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从不同应用，电竞级存储主要包括如下几个方面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个人娱乐</w:t>
      </w:r>
      <w:r>
        <w:rPr>
          <w:rFonts w:hint="eastAsia"/>
        </w:rPr>
        <w:br/>
      </w:r>
      <w:r>
        <w:rPr>
          <w:rFonts w:hint="eastAsia"/>
        </w:rPr>
        <w:t>　　　　2.1.2 专业电竞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全球市场不同应用电竞级存储销售额对比（2020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全球不同应用电竞级存储销售额及预测（2020-2031）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全球不同应用电竞级存储销售额及市场份额（2020-2025）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全球不同应用电竞级存储销售额预测（2025-2031）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中国不同应用电竞级存储销售额及预测（2020-2031）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中国不同应用电竞级存储销售额及市场份额（2020-2025）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中国不同应用电竞级存储销售额预测（2025-2031）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全球电竞级存储主要地区分析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全球主要地区电竞级存储市场规模分析：2020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全球主要地区电竞级存储销售额及份额（2020-2025年）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全球主要地区电竞级存储销售额及份额预测（2025-2031）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北美电竞级存储销售额及预测（2020-2031）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欧洲电竞级存储销售额及预测（2020-2031）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中国电竞级存储销售额及预测（2020-2031）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日本电竞级存储销售额及预测（2020-2031）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东南亚电竞级存储销售额及预测（2020-2031）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印度电竞级存储销售额及预测（2020-2031）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全球主要企业电竞级存储销售额及市场份额</w:t>
      </w:r>
      <w:r>
        <w:rPr>
          <w:rFonts w:hint="eastAsia"/>
        </w:rPr>
        <w:br/>
      </w:r>
      <w:r>
        <w:rPr>
          <w:rFonts w:hint="eastAsia"/>
        </w:rPr>
        <w:t>　　4.2 全球电竞级存储主要企业竞争态势</w:t>
      </w:r>
      <w:r>
        <w:rPr>
          <w:rFonts w:hint="eastAsia"/>
        </w:rPr>
        <w:br/>
      </w:r>
      <w:r>
        <w:rPr>
          <w:rFonts w:hint="eastAsia"/>
        </w:rPr>
        <w:t>　　　　4.2.1 电竞级存储行业集中度分析：2025年全球Top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全球电竞级存储第一梯队、第二梯队和第三梯队企业及市场份额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2025年全球主要厂商电竞级存储收入排名</w:t>
      </w:r>
      <w:r>
        <w:rPr>
          <w:rFonts w:hint="eastAsia"/>
        </w:rPr>
        <w:br/>
      </w:r>
      <w:r>
        <w:rPr>
          <w:rFonts w:hint="eastAsia"/>
        </w:rPr>
        <w:t>　　4.4 全球主要厂商电竞级存储总部及市场区域分布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全球主要厂商电竞级存储产品类型及应用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全球主要厂商电竞级存储商业化日期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电竞级存储全球领先企业SWOT分析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中国市场电竞级存储主要企业分析</w:t>
      </w:r>
      <w:r>
        <w:rPr>
          <w:rFonts w:hint="eastAsia"/>
        </w:rPr>
        <w:br/>
      </w:r>
      <w:r>
        <w:rPr>
          <w:rFonts w:hint="eastAsia"/>
        </w:rPr>
        <w:t>　　5.1 中国电竞级存储销售额及市场份额（2020-2025）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中国电竞级存储Top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重点企业（1）公司信息、总部、电竞级存储市场地位以及主要的竞争对手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电竞级存储产品及服务介绍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电竞级存储收入及毛利率（2020-2025）&amp;（百万美元）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重点企业（2）公司信息、总部、电竞级存储市场地位以及主要的竞争对手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电竞级存储产品及服务介绍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电竞级存储收入及毛利率（2020-2025）&amp;（百万美元）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重点企业（3）公司信息、总部、电竞级存储市场地位以及主要的竞争对手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电竞级存储产品及服务介绍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电竞级存储收入及毛利率（2020-2025）&amp;（百万美元）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重点企业（4）公司信息、总部、电竞级存储市场地位以及主要的竞争对手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电竞级存储产品及服务介绍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电竞级存储收入及毛利率（2020-2025）&amp;（百万美元）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重点企业（5）公司信息、总部、电竞级存储市场地位以及主要的竞争对手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电竞级存储产品及服务介绍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电竞级存储收入及毛利率（2020-2025）&amp;（百万美元）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重点企业（6）公司信息、总部、电竞级存储市场地位以及主要的竞争对手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电竞级存储产品及服务介绍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电竞级存储收入及毛利率（2020-2025）&amp;（百万美元）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重点企业（7）公司信息、总部、电竞级存储市场地位以及主要的竞争对手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电竞级存储产品及服务介绍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电竞级存储收入及毛利率（2020-2025）&amp;（百万美元）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重点企业（8）公司信息、总部、电竞级存储市场地位以及主要的竞争对手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电竞级存储产品及服务介绍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电竞级存储收入及毛利率（2020-2025）&amp;（百万美元）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重点企业（9）公司信息、总部、电竞级存储市场地位以及主要的竞争对手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电竞级存储产品及服务介绍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电竞级存储收入及毛利率（2020-2025）&amp;（百万美元）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重点企业（10）公司信息、总部、电竞级存储市场地位以及主要的竞争对手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电竞级存储产品及服务介绍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电竞级存储收入及毛利率（2020-2025）&amp;（百万美元）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重点企业（11）公司信息、总部、电竞级存储市场地位以及主要的竞争对手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电竞级存储产品及服务介绍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电竞级存储收入及毛利率（2020-2025）&amp;（百万美元）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电竞级存储行业发展机遇及主要驱动因素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电竞级存储行业发展面临的风险</w:t>
      </w:r>
      <w:r>
        <w:rPr>
          <w:rFonts w:hint="eastAsia"/>
        </w:rPr>
        <w:br/>
      </w:r>
      <w:r>
        <w:rPr>
          <w:rFonts w:hint="eastAsia"/>
        </w:rPr>
        <w:t>　　7.3 电竞级存储行业政策分析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SSD主要企业列表</w:t>
      </w:r>
      <w:r>
        <w:rPr>
          <w:rFonts w:hint="eastAsia"/>
        </w:rPr>
        <w:br/>
      </w:r>
      <w:r>
        <w:rPr>
          <w:rFonts w:hint="eastAsia"/>
        </w:rPr>
        <w:t>　　表 2： HDD主要企业列表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全球市场不同产品类型电竞级存储销售额及增长率对比（2020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全球不同产品类型电竞级存储销售额列表（2020-2025）&amp;（百万美元）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全球不同产品类型电竞级存储销售额市场份额列表（2020-2025）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全球不同产品类型电竞级存储销售额预测（2025-2031）&amp;（百万美元）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全球不同产品类型电竞级存储销售额市场份额预测（2025-2031）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中国不同产品类型电竞级存储销售额列表（2020-2025）&amp;（百万美元）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中国不同产品类型电竞级存储销售额市场份额列表（2020-2025）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中国不同产品类型电竞级存储销售额预测（2025-2031）&amp;（百万美元）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中国不同产品类型电竞级存储销售额市场份额预测（2025-2031）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全球市场不同应用电竞级存储销售额及增长率对比（2020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全球不同应用电竞级存储销售额列表（2020-2025）&amp;（百万美元）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全球不同应用电竞级存储销售额市场份额列表（2020-2025）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全球不同应用电竞级存储销售额预测（2025-2031）&amp;（百万美元）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全球不同应用电竞级存储市场份额预测（2025-2031）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中国不同应用电竞级存储销售额列表（2020-2025）&amp;（百万美元）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中国不同应用电竞级存储销售额市场份额列表（2020-2025）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中国不同应用电竞级存储销售额预测（2025-2031）&amp;（百万美元）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中国不同应用电竞级存储销售额市场份额预测（2025-2031）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全球主要地区电竞级存储销售额：（2020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全球主要地区电竞级存储销售额列表（2020-2025年）&amp;（百万美元）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全球主要地区电竞级存储销售额及份额列表（2020-2025年）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全球主要地区电竞级存储销售额列表预测（2025-2031）&amp;（百万美元）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全球主要地区电竞级存储销售额及份额列表预测（2025-2031）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全球主要企业电竞级存储销售额（2020-2025）&amp;（百万美元）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全球主要企业电竞级存储销售额份额对比（2020-2025）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2025年全球电竞级存储主要厂商市场地位（第一梯队、第二梯队和第三梯队）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2025年全球主要厂商电竞级存储收入排名（百万美元）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全球主要厂商电竞级存储总部及市场区域分布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全球主要厂商电竞级存储产品类型及应用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全球主要厂商电竞级存储商业化日期</w:t>
      </w:r>
      <w:r>
        <w:rPr>
          <w:rFonts w:hint="eastAsia"/>
        </w:rPr>
        <w:br/>
      </w:r>
      <w:r>
        <w:rPr>
          <w:rFonts w:hint="eastAsia"/>
        </w:rPr>
        <w:t>　　表 33： 全球电竞级存储市场投资、并购等现状分析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中国主要企业电竞级存储销售额列表（2020-2025）&amp;（百万美元）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中国主要企业电竞级存储销售额份额对比（2020-2025）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重点企业（1）公司信息、总部、电竞级存储市场地位以及主要的竞争对手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电竞级存储产品及服务介绍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电竞级存储收入及毛利率（2020-2025）&amp;（百万美元）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重点企业（2）公司信息、总部、电竞级存储市场地位以及主要的竞争对手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电竞级存储产品及服务介绍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电竞级存储收入及毛利率（2020-2025）&amp;（百万美元）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重点企业（3）公司信息、总部、电竞级存储市场地位以及主要的竞争对手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电竞级存储产品及服务介绍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电竞级存储收入及毛利率（2020-2025）&amp;（百万美元）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重点企业（4）公司信息、总部、电竞级存储市场地位以及主要的竞争对手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电竞级存储产品及服务介绍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电竞级存储收入及毛利率（2020-2025）&amp;（百万美元）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重点企业（5）公司信息、总部、电竞级存储市场地位以及主要的竞争对手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电竞级存储产品及服务介绍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电竞级存储收入及毛利率（2020-2025）&amp;（百万美元）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重点企业（6）公司信息、总部、电竞级存储市场地位以及主要的竞争对手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电竞级存储产品及服务介绍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电竞级存储收入及毛利率（2020-2025）&amp;（百万美元）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重点企业（7）公司信息、总部、电竞级存储市场地位以及主要的竞争对手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电竞级存储产品及服务介绍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电竞级存储收入及毛利率（2020-2025）&amp;（百万美元）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重点企业（8）公司信息、总部、电竞级存储市场地位以及主要的竞争对手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电竞级存储产品及服务介绍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电竞级存储收入及毛利率（2020-2025）&amp;（百万美元）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重点企业（9）公司信息、总部、电竞级存储市场地位以及主要的竞争对手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电竞级存储产品及服务介绍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电竞级存储收入及毛利率（2020-2025）&amp;（百万美元）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重点企业（10）公司信息、总部、电竞级存储市场地位以及主要的竞争对手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电竞级存储产品及服务介绍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电竞级存储收入及毛利率（2020-2025）&amp;（百万美元）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重点企业（11）公司信息、总部、电竞级存储市场地位以及主要的竞争对手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电竞级存储产品及服务介绍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电竞级存储收入及毛利率（2020-2025）&amp;（百万美元）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电竞级存储行业发展机遇及主要驱动因素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电竞级存储行业发展面临的风险</w:t>
      </w:r>
      <w:r>
        <w:rPr>
          <w:rFonts w:hint="eastAsia"/>
        </w:rPr>
        <w:br/>
      </w:r>
      <w:r>
        <w:rPr>
          <w:rFonts w:hint="eastAsia"/>
        </w:rPr>
        <w:t>　　表 92： 电竞级存储行业政策分析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电竞级存储产品图片</w:t>
      </w:r>
      <w:r>
        <w:rPr>
          <w:rFonts w:hint="eastAsia"/>
        </w:rPr>
        <w:br/>
      </w:r>
      <w:r>
        <w:rPr>
          <w:rFonts w:hint="eastAsia"/>
        </w:rPr>
        <w:t>　　图 2： 全球市场电竞级存储市场规模（销售额），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全球电竞级存储市场销售额预测：（百万美元）&amp;（2020-2031）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中国市场电竞级存储销售额及未来趋势（2020-2031）&amp;（百万美元）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SSD 产品图片</w:t>
      </w:r>
      <w:r>
        <w:rPr>
          <w:rFonts w:hint="eastAsia"/>
        </w:rPr>
        <w:br/>
      </w:r>
      <w:r>
        <w:rPr>
          <w:rFonts w:hint="eastAsia"/>
        </w:rPr>
        <w:t>　　图 6： 全球SSD规模及增长率（2020-2031）&amp;（百万美元）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HDD产品图片</w:t>
      </w:r>
      <w:r>
        <w:rPr>
          <w:rFonts w:hint="eastAsia"/>
        </w:rPr>
        <w:br/>
      </w:r>
      <w:r>
        <w:rPr>
          <w:rFonts w:hint="eastAsia"/>
        </w:rPr>
        <w:t>　　图 8： 全球HDD规模及增长率（2020-2031）&amp;（百万美元）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全球不同产品类型电竞级存储市场份额2024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全球不同产品类型电竞级存储市场份额2024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全球不同产品类型电竞级存储市场份额预测2024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中国不同产品类型电竞级存储市场份额2024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中国不同产品类型电竞级存储市场份额预测2024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个人娱乐</w:t>
      </w:r>
      <w:r>
        <w:rPr>
          <w:rFonts w:hint="eastAsia"/>
        </w:rPr>
        <w:br/>
      </w:r>
      <w:r>
        <w:rPr>
          <w:rFonts w:hint="eastAsia"/>
        </w:rPr>
        <w:t>　　图 15： 专业电竞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全球不同应用电竞级存储市场份额2024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全球不同应用电竞级存储市场份额2024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全球主要地区电竞级存储销售额市场份额（2024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北美电竞级存储销售额及预测（2020-2031）&amp;（百万美元）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欧洲电竞级存储销售额及预测（2020-2031）&amp;（百万美元）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中国电竞级存储销售额及预测（2020-2031）&amp;（百万美元）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日本电竞级存储销售额及预测（2020-2031）&amp;（百万美元）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东南亚电竞级存储销售额及预测（2020-2031）&amp;（百万美元）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印度电竞级存储销售额及预测（2020-2031）&amp;（百万美元）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2025年全球前五大厂商电竞级存储市场份额</w:t>
      </w:r>
      <w:r>
        <w:rPr>
          <w:rFonts w:hint="eastAsia"/>
        </w:rPr>
        <w:br/>
      </w:r>
      <w:r>
        <w:rPr>
          <w:rFonts w:hint="eastAsia"/>
        </w:rPr>
        <w:t>　　图 27： 2025年全球电竞级存储第一梯队、第二梯队和第三梯队厂商及市场份额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电竞级存储全球领先企业SWOT分析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2025年中国排名前三和前五电竞级存储企业市场份额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e0916b9494379" w:history="1">
        <w:r>
          <w:rPr>
            <w:rStyle w:val="Hyperlink"/>
          </w:rPr>
          <w:t>2025-2031年全球与中国电竞级存储市场现状及前景趋势预测报告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e0916b9494379" w:history="1">
        <w:r>
          <w:rPr>
            <w:rStyle w:val="Hyperlink"/>
          </w:rPr>
          <w:t>https://www.20087.com/3/05/DianJingJiCunChuHangYeFaZhanQianJing.html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热点：电竞圈的大神级人物、电竞内存条有啥用、24g内存和16g内存区别、电竞版内存条和普通的有什么区别、16g和24g内存哪个好、电竞主机内存一般要多大、电竞内存条和普通内存区别、电竞级cpu、存储内存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b00131e734d28" w:history="1">
      <w:r>
        <w:rPr>
          <w:rStyle w:val="Hyperlink"/>
        </w:rPr>
        <w:t>2025-2031年全球与中国电竞级存储市场现状及前景趋势预测报告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anJingJiCunChuHangYeFaZhanQianJing.html" TargetMode="External" Id="R240e0916b949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anJingJiCunChuHangYeFaZhanQianJing.html" TargetMode="External" Id="Rc95b00131e73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2025-04-28T00:40:00Z</dcterms:created>
  <dcterms:modified xsi:type="dcterms:W3CDTF">2025-04-28T01:40:00Z</dcterms:modified>
  <dc:subject>2025-2031年全球与中国电竞级存储市场现状及前景趋势预测报告</dc:subject>
  <dc:title>2025-2031年全球与中国电竞级存储市场现状及前景趋势预测报告</dc:title>
  <cp:keywords>2025-2031年全球与中国电竞级存储市场现状及前景趋势预测报告</cp:keywords>
  <dc:description>2025-2031年全球与中国电竞级存储市场现状及前景趋势预测报告</dc:description>
</cp:coreProperties>
</file>