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0abfbb4e74a6c" w:history="1">
              <w:r>
                <w:rPr>
                  <w:rStyle w:val="Hyperlink"/>
                </w:rPr>
                <w:t>2026-2032年全球与中国航空通信系统市场分析及发展前景报告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0abfbb4e74a6c" w:history="1">
              <w:r>
                <w:rPr>
                  <w:rStyle w:val="Hyperlink"/>
                </w:rPr>
                <w:t>2026-2032年全球与中国航空通信系统市场分析及发展前景报告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0abfbb4e74a6c" w:history="1">
                <w:r>
                  <w:rPr>
                    <w:rStyle w:val="Hyperlink"/>
                  </w:rPr>
                  <w:t>https://www.20087.com/5/25/HangKongTongXinXiTongHangYeQianJing.html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通信系统是保障飞机与地面、飞机与飞机之间语音与数据交互的关键基础设施，涵盖甚高频（VHF）、高频（HF）、卫星通信（SATCOM）及新兴地空宽带（如ATG、L波段卫星）等多种技术路径。当前民航客机普遍配备ACARS（飞机通信寻址与报告系统）用于自动报文传输，部分新机型支持驾驶舱IP连接与客舱Wi-Fi服务。国际民航组织（ICAO）推动的CNS/ATM（通信、导航、监视/空中交通管理）现代化框架正加速传统模拟通信向数字数据链（如VDL Mode 2、LDACS）迁移。然而，全球空域通信能力分布不均——偏远地区仍依赖低效HF通信；现有VHF频谱资源紧张，难以支撑未来高密度空域需求；同时，网络安全防护体系尚未完全覆盖新型IP化通信链路，存在潜在攻击面。</w:t>
      </w:r>
      <w:r>
        <w:rPr>
          <w:rFonts w:hint="eastAsia"/>
        </w:rPr>
        <w:br/>
      </w:r>
      <w:r>
        <w:rPr>
          <w:rFonts w:hint="eastAsia"/>
        </w:rPr>
        <w:t>　　未来，航空通信系统将向IP化、多链路融合与量子安全方向演进。市场调研网指出，基于5G AeroMACS的地空宽带网络将提供Gb级带宽，支持实时气象共享、远程塔台与乘客高速上网；多模终端可智能切换卫星、ATG与地面网络，确保全域无缝连接。在安全层面，零信任架构与量子密钥分发（QKD）试点将强化关键通信防窃听能力。国际协同方面，ITU与ICAO正协调L波段频谱分配，避免商业星座干扰航空安全业务。长远看，航空通信系统将从“辅助联络工具”进化为“空域数字神经”，在下一代空中交通管理（NextGen、SESAR）中承载飞行4D轨迹、自主间隔保持等核心功能，成为智慧民航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0abfbb4e74a6c" w:history="1">
        <w:r>
          <w:rPr>
            <w:rStyle w:val="Hyperlink"/>
          </w:rPr>
          <w:t>2026-2032年全球与中国航空通信系统市场分析及发展前景报告</w:t>
        </w:r>
      </w:hyperlink>
      <w:r>
        <w:rPr>
          <w:rFonts w:hint="eastAsia"/>
        </w:rPr>
        <w:t>》基于统计局、相关行业协会及科研机构的详实数据，系统呈现航空通信系统行业市场规模、技术发展现状及未来趋势，客观分析航空通信系统行业竞争格局与主要企业经营状况。报告从航空通信系统供需关系、政策环境等维度，评估了航空通信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全球市场航空通信系统市场总体规模</w:t>
      </w:r>
      <w:r>
        <w:rPr>
          <w:rFonts w:hint="eastAsia"/>
        </w:rPr>
        <w:br/>
      </w:r>
      <w:r>
        <w:rPr>
          <w:rFonts w:hint="eastAsia"/>
        </w:rPr>
        <w:t>　　1.4 中国市场航空通信系统市场总体规模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航空通信系统行业发展总体概况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航空通信系统行业发展主要特点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航空通信系统行业发展影响因素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航空通信系统有利因素</w:t>
      </w:r>
      <w:r>
        <w:rPr>
          <w:rFonts w:hint="eastAsia"/>
        </w:rPr>
        <w:br/>
      </w:r>
      <w:r>
        <w:rPr>
          <w:rFonts w:hint="eastAsia"/>
        </w:rPr>
        <w:t>　　　　1.5.3 .2 航空通信系统不利因素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全球市场，近三年航空通信系统主要企业占有率及排名（按收入）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航空通信系统主要企业在国际市场占有率（按收入，2023-2026）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2025年航空通信系统主要企业在国际市场排名（按收入）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全球市场主要企业航空通信系统销售收入（2023-2026）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中国市场，近三年航空通信系统主要企业占有率及排名（按收入）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航空通信系统主要企业在中国市场占有率（按收入，2023-2026）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2025年航空通信系统主要企业在中国市场排名（按收入）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中国市场主要企业航空通信系统销售收入（2023-2026）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全球主要厂商航空通信系统总部及产地分布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全球主要厂商成立时间及航空通信系统商业化日期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全球主要厂商航空通信系统产品类型及应用</w:t>
      </w:r>
      <w:r>
        <w:rPr>
          <w:rFonts w:hint="eastAsia"/>
        </w:rPr>
        <w:br/>
      </w:r>
      <w:r>
        <w:rPr>
          <w:rFonts w:hint="eastAsia"/>
        </w:rPr>
        <w:t>　　2.6 航空通信系统行业集中度、竞争程度分析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航空通信系统行业集中度分析：2025年全球Top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全球航空通信系统第一梯队、第二梯队和第三梯队厂商（品牌）及市场份额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全球航空通信系统主要地区分析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全球主要地区航空通信系统市场规模分析：2021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全球主要地区航空通信系统销售额及份额（2021-2026）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全球主要地区航空通信系统销售额及份额预测（2027-2032）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卫星通信</w:t>
      </w:r>
      <w:r>
        <w:rPr>
          <w:rFonts w:hint="eastAsia"/>
        </w:rPr>
        <w:br/>
      </w:r>
      <w:r>
        <w:rPr>
          <w:rFonts w:hint="eastAsia"/>
        </w:rPr>
        <w:t>　　　　4.1.2 VHF/UHF/L波段</w:t>
      </w:r>
      <w:r>
        <w:rPr>
          <w:rFonts w:hint="eastAsia"/>
        </w:rPr>
        <w:br/>
      </w:r>
      <w:r>
        <w:rPr>
          <w:rFonts w:hint="eastAsia"/>
        </w:rPr>
        <w:t>　　　　4.1.3 高频通讯</w:t>
      </w:r>
      <w:r>
        <w:rPr>
          <w:rFonts w:hint="eastAsia"/>
        </w:rPr>
        <w:br/>
      </w:r>
      <w:r>
        <w:rPr>
          <w:rFonts w:hint="eastAsia"/>
        </w:rPr>
        <w:t>　　　　4.1.4 数据链接</w:t>
      </w:r>
      <w:r>
        <w:rPr>
          <w:rFonts w:hint="eastAsia"/>
        </w:rPr>
        <w:br/>
      </w:r>
      <w:r>
        <w:rPr>
          <w:rFonts w:hint="eastAsia"/>
        </w:rPr>
        <w:t>　　　　4.1.5 其他的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按产品类型细分，全球航空通信系统销售额对比（2021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按产品类型细分，全球航空通信系统销售额及市场份额（2021-2026）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按产品类型细分，全球航空通信系统销售额预测（2027-2032）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按产品类型细分，中国航空通信系统销售额及市场份额（2021-2026）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按产品类型细分，中国航空通信系统销售额预测（2027-2032）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私人</w:t>
      </w:r>
      <w:r>
        <w:rPr>
          <w:rFonts w:hint="eastAsia"/>
        </w:rPr>
        <w:br/>
      </w:r>
      <w:r>
        <w:rPr>
          <w:rFonts w:hint="eastAsia"/>
        </w:rPr>
        <w:t>　　5.2 按应用细分，全球航空通信系统销售额对比（2021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按应用细分，全球航空通信系统销售额预测（2027-2032）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中国不同应用航空通信系统销售额预测（2027-2032）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航空通信系统行业发展趋势</w:t>
      </w:r>
      <w:r>
        <w:rPr>
          <w:rFonts w:hint="eastAsia"/>
        </w:rPr>
        <w:br/>
      </w:r>
      <w:r>
        <w:rPr>
          <w:rFonts w:hint="eastAsia"/>
        </w:rPr>
        <w:t>　　7.2 航空通信系统行业主要驱动因素</w:t>
      </w:r>
      <w:r>
        <w:rPr>
          <w:rFonts w:hint="eastAsia"/>
        </w:rPr>
        <w:br/>
      </w:r>
      <w:r>
        <w:rPr>
          <w:rFonts w:hint="eastAsia"/>
        </w:rPr>
        <w:t>　　7.3 航空通信系统中国企业SWOT分析</w:t>
      </w:r>
      <w:r>
        <w:rPr>
          <w:rFonts w:hint="eastAsia"/>
        </w:rPr>
        <w:br/>
      </w:r>
      <w:r>
        <w:rPr>
          <w:rFonts w:hint="eastAsia"/>
        </w:rPr>
        <w:t>　　7.4 中国航空通信系统行业政策环境分析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航空通信系统行业产业链简介</w:t>
      </w:r>
      <w:r>
        <w:rPr>
          <w:rFonts w:hint="eastAsia"/>
        </w:rPr>
        <w:br/>
      </w:r>
      <w:r>
        <w:rPr>
          <w:rFonts w:hint="eastAsia"/>
        </w:rPr>
        <w:t>　　　　8.1.1 航空通信系统行业供应链分析</w:t>
      </w:r>
      <w:r>
        <w:rPr>
          <w:rFonts w:hint="eastAsia"/>
        </w:rPr>
        <w:br/>
      </w:r>
      <w:r>
        <w:rPr>
          <w:rFonts w:hint="eastAsia"/>
        </w:rPr>
        <w:t>　　　　8.1.2 航空通信系统主要原料及供应情况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航空通信系统行业主要下游客户</w:t>
      </w:r>
      <w:r>
        <w:rPr>
          <w:rFonts w:hint="eastAsia"/>
        </w:rPr>
        <w:br/>
      </w:r>
      <w:r>
        <w:rPr>
          <w:rFonts w:hint="eastAsia"/>
        </w:rPr>
        <w:t>　　8.2 航空通信系统行业采购模式</w:t>
      </w:r>
      <w:r>
        <w:rPr>
          <w:rFonts w:hint="eastAsia"/>
        </w:rPr>
        <w:br/>
      </w:r>
      <w:r>
        <w:rPr>
          <w:rFonts w:hint="eastAsia"/>
        </w:rPr>
        <w:t>　　8.3 航空通信系统行业生产模式</w:t>
      </w:r>
      <w:r>
        <w:rPr>
          <w:rFonts w:hint="eastAsia"/>
        </w:rPr>
        <w:br/>
      </w:r>
      <w:r>
        <w:rPr>
          <w:rFonts w:hint="eastAsia"/>
        </w:rPr>
        <w:t>　　8.4 航空通信系统行业销售模式及销售渠道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航空通信系统行业发展主要特点</w:t>
      </w:r>
      <w:r>
        <w:rPr>
          <w:rFonts w:hint="eastAsia"/>
        </w:rPr>
        <w:br/>
      </w:r>
      <w:r>
        <w:rPr>
          <w:rFonts w:hint="eastAsia"/>
        </w:rPr>
        <w:t>　　表 2： 航空通信系统行业发展有利因素分析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航空通信系统行业发展不利因素分析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进入航空通信系统行业壁垒</w:t>
      </w:r>
      <w:r>
        <w:rPr>
          <w:rFonts w:hint="eastAsia"/>
        </w:rPr>
        <w:br/>
      </w:r>
      <w:r>
        <w:rPr>
          <w:rFonts w:hint="eastAsia"/>
        </w:rPr>
        <w:t>　　表 5： 航空通信系统主要企业在国际市场占有率（按收入，2023-2026）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2025年航空通信系统主要企业在国际市场排名（按收入）&amp;（万元）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全球市场主要企业航空通信系统销售收入（2023-2026）&amp;（万元）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航空通信系统主要企业在中国市场占有率（按收入，2023-2026）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2025年航空通信系统主要企业在中国市场排名（按收入）&amp;（万元）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中国市场主要企业航空通信系统销售收入（2023-2026）&amp;（万元）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全球主要厂商航空通信系统总部及产地分布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全球主要厂商成立时间及航空通信系统商业化日期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全球主要厂商航空通信系统产品类型及应用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2025年全球航空通信系统主要厂商市场地位（第一梯队、第二梯队和第三梯队）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全球航空通信系统市场投资、并购等现状分析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全球主要地区航空通信系统销售额：（2021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全球主要地区航空通信系统销售额及份额列表（2021-2026）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全球主要地区航空通信系统销售额及份额列表预测（2027-2032）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卫星通信主要企业列表</w:t>
      </w:r>
      <w:r>
        <w:rPr>
          <w:rFonts w:hint="eastAsia"/>
        </w:rPr>
        <w:br/>
      </w:r>
      <w:r>
        <w:rPr>
          <w:rFonts w:hint="eastAsia"/>
        </w:rPr>
        <w:t>　　表 22： VHF/UHF/L波段主要企业列表</w:t>
      </w:r>
      <w:r>
        <w:rPr>
          <w:rFonts w:hint="eastAsia"/>
        </w:rPr>
        <w:br/>
      </w:r>
      <w:r>
        <w:rPr>
          <w:rFonts w:hint="eastAsia"/>
        </w:rPr>
        <w:t>　　表 23： 高频通讯主要企业列表</w:t>
      </w:r>
      <w:r>
        <w:rPr>
          <w:rFonts w:hint="eastAsia"/>
        </w:rPr>
        <w:br/>
      </w:r>
      <w:r>
        <w:rPr>
          <w:rFonts w:hint="eastAsia"/>
        </w:rPr>
        <w:t>　　表 24： 数据链接主要企业列表</w:t>
      </w:r>
      <w:r>
        <w:rPr>
          <w:rFonts w:hint="eastAsia"/>
        </w:rPr>
        <w:br/>
      </w:r>
      <w:r>
        <w:rPr>
          <w:rFonts w:hint="eastAsia"/>
        </w:rPr>
        <w:t>　　表 25： 其他的主要企业列表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按产品类型细分，全球航空通信系统销售额及增长率对比（2021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按产品类型细分，全球航空通信系统销售额市场份额列表（2021-2026）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按产品类型细分，全球航空通信系统销售额预测（2027-2032）&amp;（万元）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按产品类型细分，全球航空通信系统销售额市场份额预测（2027-2032）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按产品类型细分，中国航空通信系统销售额市场份额列表（2021-2026）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按产品类型细分，中国航空通信系统销售额预测（2027-2032）&amp;（万元）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按产品类型细分，中国航空通信系统销售额市场份额预测（2027-2032）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按应用细分，全球航空通信系统销售额及增长率对比（2021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按应用细分，全球航空通信系统销售额（2021-2026）&amp;（万元）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按应用细分，全球航空通信系统销售额市场份额列表（2021-2026）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按应用细分，全球航空通信系统销售额预测（2027-2032）&amp;（万元）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按应用细分，全球航空通信系统市场份额预测（2027-2032）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中国不同应用航空通信系统销售额（2021-2026）&amp;（万元）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中国不同应用航空通信系统销售额市场份额列表（2021-2026）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中国不同应用航空通信系统销售额预测（2027-2032）&amp;（万元）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中国不同应用航空通信系统销售额市场份额预测（2027-2032）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重点企业（15）公司信息、总部、航空通信系统市场地位以及主要的竞争对手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航空通信系统产品及服务介绍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航空通信系统收入及毛利率（2021-2026）&amp;（万元）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航空通信系统行业发展趋势</w:t>
      </w:r>
      <w:r>
        <w:rPr>
          <w:rFonts w:hint="eastAsia"/>
        </w:rPr>
        <w:br/>
      </w:r>
      <w:r>
        <w:rPr>
          <w:rFonts w:hint="eastAsia"/>
        </w:rPr>
        <w:t>　　表 119： 航空通信系统行业主要驱动因素</w:t>
      </w:r>
      <w:r>
        <w:rPr>
          <w:rFonts w:hint="eastAsia"/>
        </w:rPr>
        <w:br/>
      </w:r>
      <w:r>
        <w:rPr>
          <w:rFonts w:hint="eastAsia"/>
        </w:rPr>
        <w:t>　　表 120： 航空通信系统行业供应链分析</w:t>
      </w:r>
      <w:r>
        <w:rPr>
          <w:rFonts w:hint="eastAsia"/>
        </w:rPr>
        <w:br/>
      </w:r>
      <w:r>
        <w:rPr>
          <w:rFonts w:hint="eastAsia"/>
        </w:rPr>
        <w:t>　　表 121： 航空通信系统上游原料供应商</w:t>
      </w:r>
      <w:r>
        <w:rPr>
          <w:rFonts w:hint="eastAsia"/>
        </w:rPr>
        <w:br/>
      </w:r>
      <w:r>
        <w:rPr>
          <w:rFonts w:hint="eastAsia"/>
        </w:rPr>
        <w:t>　　表 122： 航空通信系统行业主要下游客户</w:t>
      </w:r>
      <w:r>
        <w:rPr>
          <w:rFonts w:hint="eastAsia"/>
        </w:rPr>
        <w:br/>
      </w:r>
      <w:r>
        <w:rPr>
          <w:rFonts w:hint="eastAsia"/>
        </w:rPr>
        <w:t>　　表 123： 航空通信系统典型经销商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航空通信系统产品图片</w:t>
      </w:r>
      <w:r>
        <w:rPr>
          <w:rFonts w:hint="eastAsia"/>
        </w:rPr>
        <w:br/>
      </w:r>
      <w:r>
        <w:rPr>
          <w:rFonts w:hint="eastAsia"/>
        </w:rPr>
        <w:t>　　图 2： 全球市场航空通信系统市场规模，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全球航空通信系统市场销售额预测：（万元）&amp;（2021-2032）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中国市场航空通信系统销售额及未来趋势（2021-2032）&amp;（万元）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2025年全球前五大厂商航空通信系统市场份额</w:t>
      </w:r>
      <w:r>
        <w:rPr>
          <w:rFonts w:hint="eastAsia"/>
        </w:rPr>
        <w:br/>
      </w:r>
      <w:r>
        <w:rPr>
          <w:rFonts w:hint="eastAsia"/>
        </w:rPr>
        <w:t>　　图 6： 2025年全球航空通信系统第一梯队、第二梯队和第三梯队厂商及市场份额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全球主要地区航空通信系统销售额市场份额（2021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卫星通信 产品图片</w:t>
      </w:r>
      <w:r>
        <w:rPr>
          <w:rFonts w:hint="eastAsia"/>
        </w:rPr>
        <w:br/>
      </w:r>
      <w:r>
        <w:rPr>
          <w:rFonts w:hint="eastAsia"/>
        </w:rPr>
        <w:t>　　图 17： 全球卫星通信规模及增长率（2021-2032）&amp;（万元）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VHF/UHF/L波段产品图片</w:t>
      </w:r>
      <w:r>
        <w:rPr>
          <w:rFonts w:hint="eastAsia"/>
        </w:rPr>
        <w:br/>
      </w:r>
      <w:r>
        <w:rPr>
          <w:rFonts w:hint="eastAsia"/>
        </w:rPr>
        <w:t>　　图 19： 全球VHF/UHF/L波段规模及增长率（2021-2032）&amp;（万元）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高频通讯产品图片</w:t>
      </w:r>
      <w:r>
        <w:rPr>
          <w:rFonts w:hint="eastAsia"/>
        </w:rPr>
        <w:br/>
      </w:r>
      <w:r>
        <w:rPr>
          <w:rFonts w:hint="eastAsia"/>
        </w:rPr>
        <w:t>　　图 21： 全球高频通讯规模及增长率（2021-2032）&amp;（万元）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数据链接产品图片</w:t>
      </w:r>
      <w:r>
        <w:rPr>
          <w:rFonts w:hint="eastAsia"/>
        </w:rPr>
        <w:br/>
      </w:r>
      <w:r>
        <w:rPr>
          <w:rFonts w:hint="eastAsia"/>
        </w:rPr>
        <w:t>　　图 23： 全球数据链接规模及增长率（2021-2032）&amp;（万元）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其他的产品图片</w:t>
      </w:r>
      <w:r>
        <w:rPr>
          <w:rFonts w:hint="eastAsia"/>
        </w:rPr>
        <w:br/>
      </w:r>
      <w:r>
        <w:rPr>
          <w:rFonts w:hint="eastAsia"/>
        </w:rPr>
        <w:t>　　图 25： 全球其他的规模及增长率（2021-2032）&amp;（万元）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按产品类型细分，全球航空通信系统市场份额2025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按产品类型细分，全球航空通信系统市场份额2021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按产品类型细分，全球航空通信系统市场份额预测2026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按产品类型细分，中国航空通信系统市场份额2021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按产品类型细分，中国航空通信系统市场份额预测2026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商业</w:t>
      </w:r>
      <w:r>
        <w:rPr>
          <w:rFonts w:hint="eastAsia"/>
        </w:rPr>
        <w:br/>
      </w:r>
      <w:r>
        <w:rPr>
          <w:rFonts w:hint="eastAsia"/>
        </w:rPr>
        <w:t>　　图 32： 私人</w:t>
      </w:r>
      <w:r>
        <w:rPr>
          <w:rFonts w:hint="eastAsia"/>
        </w:rPr>
        <w:br/>
      </w:r>
      <w:r>
        <w:rPr>
          <w:rFonts w:hint="eastAsia"/>
        </w:rPr>
        <w:t>　　图 33： 按应用细分，全球航空通信系统市场份额2025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按应用细分，全球航空通信系统市场份额2021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航空通信系统中国企业SWOT分析</w:t>
      </w:r>
      <w:r>
        <w:rPr>
          <w:rFonts w:hint="eastAsia"/>
        </w:rPr>
        <w:br/>
      </w:r>
      <w:r>
        <w:rPr>
          <w:rFonts w:hint="eastAsia"/>
        </w:rPr>
        <w:t>　　图 36： 航空通信系统产业链</w:t>
      </w:r>
      <w:r>
        <w:rPr>
          <w:rFonts w:hint="eastAsia"/>
        </w:rPr>
        <w:br/>
      </w:r>
      <w:r>
        <w:rPr>
          <w:rFonts w:hint="eastAsia"/>
        </w:rPr>
        <w:t>　　图 37： 航空通信系统行业采购模式分析</w:t>
      </w:r>
      <w:r>
        <w:rPr>
          <w:rFonts w:hint="eastAsia"/>
        </w:rPr>
        <w:br/>
      </w:r>
      <w:r>
        <w:rPr>
          <w:rFonts w:hint="eastAsia"/>
        </w:rPr>
        <w:t>　　图 38： 航空通信系统行业生产模式</w:t>
      </w:r>
      <w:r>
        <w:rPr>
          <w:rFonts w:hint="eastAsia"/>
        </w:rPr>
        <w:br/>
      </w:r>
      <w:r>
        <w:rPr>
          <w:rFonts w:hint="eastAsia"/>
        </w:rPr>
        <w:t>　　图 39： 航空通信系统行业销售模式分析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0abfbb4e74a6c" w:history="1">
        <w:r>
          <w:rPr>
            <w:rStyle w:val="Hyperlink"/>
          </w:rPr>
          <w:t>2026-2032年全球与中国航空通信系统市场分析及发展前景报告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0abfbb4e74a6c" w:history="1">
        <w:r>
          <w:rPr>
            <w:rStyle w:val="Hyperlink"/>
          </w:rPr>
          <w:t>https://www.20087.com/5/25/HangKongTongXinXiTongHangYeQianJing.html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信息、航空通信系统原理与应用、飞机通信系统由哪些系统组成、航空通信系统设计三项内容、典型民航飞机通信系统、航空通信系统常见的外周故障、通信系统包括哪些、航空通信系统有哪些、飞机无线电沟通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63f23b5df4ba1" w:history="1">
      <w:r>
        <w:rPr>
          <w:rStyle w:val="Hyperlink"/>
        </w:rPr>
        <w:t>2026-2032年全球与中国航空通信系统市场分析及发展前景报告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angKongTongXinXiTongHangYeQianJing.html" TargetMode="External" Id="R7810abfbb4e7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angKongTongXinXiTongHangYeQianJing.html" TargetMode="External" Id="R27263f23b5df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2026-02-06T23:03:59Z</dcterms:created>
  <dcterms:modified xsi:type="dcterms:W3CDTF">2026-02-07T00:03:59Z</dcterms:modified>
  <dc:subject>2026-2032年全球与中国航空通信系统市场分析及发展前景报告</dc:subject>
  <dc:title>2026-2032年全球与中国航空通信系统市场分析及发展前景报告</dc:title>
  <cp:keywords>2026-2032年全球与中国航空通信系统市场分析及发展前景报告</cp:keywords>
  <dc:description>2026-2032年全球与中国航空通信系统市场分析及发展前景报告</dc:description>
</cp:coreProperties>
</file>