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9040141ef40d2" w:history="1">
              <w:r>
                <w:rPr>
                  <w:rStyle w:val="Hyperlink"/>
                </w:rPr>
                <w:t>中国虚拟物品市场调查研究与发展前景预测报告（2025-2031年）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9040141ef40d2" w:history="1">
              <w:r>
                <w:rPr>
                  <w:rStyle w:val="Hyperlink"/>
                </w:rPr>
                <w:t>中国虚拟物品市场调查研究与发展前景预测报告（2025-2031年）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1501955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79040141ef40d2" w:history="1">
                <w:r>
                  <w:rPr>
                    <w:rStyle w:val="Hyperlink"/>
                  </w:rPr>
                  <w:t>https://www.20087.com/M_ITTongXun/55/XuNiWuPinFaZhanXianZhuangFenXiQianJingYuCe.html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物品是在数字环境中存在的非实体商品，包括游戏道具、数字艺术品、虚拟货币和会员权限等，随着互联网和数字娱乐产业的蓬勃发展，虚拟物品市场呈现出快速增长的趋势。近年来，区块链技术的引入，特别是非同质化代币（NFTs）的出现，为虚拟物品提供了独特的所有权证明，推动了数字资产的价值认可和交易流通。</w:t>
      </w:r>
      <w:r>
        <w:rPr>
          <w:rFonts w:hint="eastAsia"/>
        </w:rPr>
        <w:br/>
      </w:r>
      <w:r>
        <w:rPr>
          <w:rFonts w:hint="eastAsia"/>
        </w:rPr>
        <w:t>　　未来，虚拟物品将更加紧密地与现实世界融合。随着元宇宙概念的兴起，虚拟物品将在更广泛的虚拟空间中拥有使用价值，如虚拟房地产和虚拟身份装备。同时，跨平台和跨游戏的互操作性将提高虚拟物品的流动性和实用性，构建一个更加开放和互联的数字经济生态。此外，随着监管框架的完善，虚拟物品的交易将更加规范化，保护消费者权益和市场秩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9040141ef40d2" w:history="1">
        <w:r>
          <w:rPr>
            <w:rStyle w:val="Hyperlink"/>
          </w:rPr>
          <w:t>中国虚拟物品市场调查研究与发展前景预测报告（2025-2031年）</w:t>
        </w:r>
      </w:hyperlink>
      <w:r>
        <w:rPr>
          <w:rFonts w:hint="eastAsia"/>
        </w:rPr>
        <w:t>》基于多年市场监测与行业研究，全面分析了虚拟物品行业的现状、市场需求及市场规模，详细解读了虚拟物品产业链结构、价格趋势及细分市场特点。报告科学预测了行业前景与发展方向，重点剖析了品牌竞争格局、市场集中度及主要企业的经营表现，并通过SWOT分析揭示了虚拟物品行业机遇与风险。为投资者和决策者提供专业、客观的战略建议，是把握虚拟物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虚拟物品基本概述</w:t>
      </w:r>
      <w:r>
        <w:rPr>
          <w:rFonts w:hint="eastAsia"/>
        </w:rPr>
        <w:br/>
      </w:r>
      <w:r>
        <w:rPr>
          <w:rFonts w:hint="eastAsia"/>
        </w:rPr>
        <w:t>　　第一节 虚拟物品定义</w:t>
      </w:r>
      <w:r>
        <w:rPr>
          <w:rFonts w:hint="eastAsia"/>
        </w:rPr>
        <w:br/>
      </w:r>
      <w:r>
        <w:rPr>
          <w:rFonts w:hint="eastAsia"/>
        </w:rPr>
        <w:t>　　　　一、概念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三、发展历程</w:t>
      </w:r>
      <w:r>
        <w:rPr>
          <w:rFonts w:hint="eastAsia"/>
        </w:rPr>
        <w:br/>
      </w:r>
      <w:r>
        <w:rPr>
          <w:rFonts w:hint="eastAsia"/>
        </w:rPr>
        <w:t>　　　　四、交易形式</w:t>
      </w:r>
      <w:r>
        <w:rPr>
          <w:rFonts w:hint="eastAsia"/>
        </w:rPr>
        <w:br/>
      </w:r>
      <w:r>
        <w:rPr>
          <w:rFonts w:hint="eastAsia"/>
        </w:rPr>
        <w:t>　　第二节 虚拟物品市场发展影响因素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2025年中国虚拟物品行业市场发展环境分析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2025年中国虚拟物品行业政策环境分析</w:t>
      </w:r>
      <w:r>
        <w:rPr>
          <w:rFonts w:hint="eastAsia"/>
        </w:rPr>
        <w:br/>
      </w:r>
      <w:r>
        <w:rPr>
          <w:rFonts w:hint="eastAsia"/>
        </w:rPr>
        <w:t>　　　　一、虚拟物品政策分析</w:t>
      </w:r>
      <w:r>
        <w:rPr>
          <w:rFonts w:hint="eastAsia"/>
        </w:rPr>
        <w:br/>
      </w:r>
      <w:r>
        <w:rPr>
          <w:rFonts w:hint="eastAsia"/>
        </w:rPr>
        <w:t>　　　　二、虚拟物品标准分析</w:t>
      </w:r>
      <w:r>
        <w:rPr>
          <w:rFonts w:hint="eastAsia"/>
        </w:rPr>
        <w:br/>
      </w:r>
      <w:r>
        <w:rPr>
          <w:rFonts w:hint="eastAsia"/>
        </w:rPr>
        <w:t>　　第三节 2025年中国虚拟物品行业社会环境分析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2025年中国虚拟物品行业市场动态分析</w:t>
      </w:r>
      <w:r>
        <w:rPr>
          <w:rFonts w:hint="eastAsia"/>
        </w:rPr>
        <w:br/>
      </w:r>
      <w:r>
        <w:rPr>
          <w:rFonts w:hint="eastAsia"/>
        </w:rPr>
        <w:t>　　第一节 2025年中国虚拟物品市场发展现状</w:t>
      </w:r>
      <w:r>
        <w:rPr>
          <w:rFonts w:hint="eastAsia"/>
        </w:rPr>
        <w:br/>
      </w:r>
      <w:r>
        <w:rPr>
          <w:rFonts w:hint="eastAsia"/>
        </w:rPr>
        <w:t>　　　　一、中国网络游戏用户发展情况</w:t>
      </w:r>
      <w:r>
        <w:rPr>
          <w:rFonts w:hint="eastAsia"/>
        </w:rPr>
        <w:br/>
      </w:r>
      <w:r>
        <w:rPr>
          <w:rFonts w:hint="eastAsia"/>
        </w:rPr>
        <w:t>　　　　二、中国网络游戏市场运营商收入规模</w:t>
      </w:r>
      <w:r>
        <w:rPr>
          <w:rFonts w:hint="eastAsia"/>
        </w:rPr>
        <w:br/>
      </w:r>
      <w:r>
        <w:rPr>
          <w:rFonts w:hint="eastAsia"/>
        </w:rPr>
        <w:t>　　　　三、中国网络游戏运营商虚拟物品销售收入及预测</w:t>
      </w:r>
      <w:r>
        <w:rPr>
          <w:rFonts w:hint="eastAsia"/>
        </w:rPr>
        <w:br/>
      </w:r>
      <w:r>
        <w:rPr>
          <w:rFonts w:hint="eastAsia"/>
        </w:rPr>
        <w:t>　　第二节 2025年中国虚拟物品市场动态分析</w:t>
      </w:r>
      <w:r>
        <w:rPr>
          <w:rFonts w:hint="eastAsia"/>
        </w:rPr>
        <w:br/>
      </w:r>
      <w:r>
        <w:rPr>
          <w:rFonts w:hint="eastAsia"/>
        </w:rPr>
        <w:t>　　　　一、国内主流虚拟物品交易平台对比</w:t>
      </w:r>
      <w:r>
        <w:rPr>
          <w:rFonts w:hint="eastAsia"/>
        </w:rPr>
        <w:br/>
      </w:r>
      <w:r>
        <w:rPr>
          <w:rFonts w:hint="eastAsia"/>
        </w:rPr>
        <w:t>　　　　二、虚拟物品交易平台标准化已完成</w:t>
      </w:r>
      <w:r>
        <w:rPr>
          <w:rFonts w:hint="eastAsia"/>
        </w:rPr>
        <w:br/>
      </w:r>
      <w:r>
        <w:rPr>
          <w:rFonts w:hint="eastAsia"/>
        </w:rPr>
        <w:t>　　　　三、5173推出页游虚拟物品交易平台</w:t>
      </w:r>
      <w:r>
        <w:rPr>
          <w:rFonts w:hint="eastAsia"/>
        </w:rPr>
        <w:br/>
      </w:r>
      <w:r>
        <w:rPr>
          <w:rFonts w:hint="eastAsia"/>
        </w:rPr>
        <w:t>　　第三节 2025年中国虚拟物品行业发展存在问题分析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2025年中国网游虚拟物品付费玩家基本行为分析</w:t>
      </w:r>
      <w:r>
        <w:rPr>
          <w:rFonts w:hint="eastAsia"/>
        </w:rPr>
        <w:br/>
      </w:r>
      <w:r>
        <w:rPr>
          <w:rFonts w:hint="eastAsia"/>
        </w:rPr>
        <w:t>　　第一节 网游玩家的虚拟物品消费行为特征</w:t>
      </w:r>
      <w:r>
        <w:rPr>
          <w:rFonts w:hint="eastAsia"/>
        </w:rPr>
        <w:br/>
      </w:r>
      <w:r>
        <w:rPr>
          <w:rFonts w:hint="eastAsia"/>
        </w:rPr>
        <w:t>　　　　一、网游玩家在游戏中付费行为</w:t>
      </w:r>
      <w:r>
        <w:rPr>
          <w:rFonts w:hint="eastAsia"/>
        </w:rPr>
        <w:br/>
      </w:r>
      <w:r>
        <w:rPr>
          <w:rFonts w:hint="eastAsia"/>
        </w:rPr>
        <w:t>　　　　二、网游玩家的虚拟物品购买行为</w:t>
      </w:r>
      <w:r>
        <w:rPr>
          <w:rFonts w:hint="eastAsia"/>
        </w:rPr>
        <w:br/>
      </w:r>
      <w:r>
        <w:rPr>
          <w:rFonts w:hint="eastAsia"/>
        </w:rPr>
        <w:t>　　第二节 虚拟物品付费用户基本行为特征</w:t>
      </w:r>
      <w:r>
        <w:rPr>
          <w:rFonts w:hint="eastAsia"/>
        </w:rPr>
        <w:br/>
      </w:r>
      <w:r>
        <w:rPr>
          <w:rFonts w:hint="eastAsia"/>
        </w:rPr>
        <w:t>　　　　一、虚拟物品付费用户互联网使用特征</w:t>
      </w:r>
      <w:r>
        <w:rPr>
          <w:rFonts w:hint="eastAsia"/>
        </w:rPr>
        <w:br/>
      </w:r>
      <w:r>
        <w:rPr>
          <w:rFonts w:hint="eastAsia"/>
        </w:rPr>
        <w:t>　　　　二、虚拟物品付费用户网游参与情况</w:t>
      </w:r>
      <w:r>
        <w:rPr>
          <w:rFonts w:hint="eastAsia"/>
        </w:rPr>
        <w:br/>
      </w:r>
      <w:r>
        <w:rPr>
          <w:rFonts w:hint="eastAsia"/>
        </w:rPr>
        <w:t>　　　　三、虚拟物品付费用户地域分布</w:t>
      </w:r>
      <w:r>
        <w:rPr>
          <w:rFonts w:hint="eastAsia"/>
        </w:rPr>
        <w:br/>
      </w:r>
      <w:r>
        <w:rPr>
          <w:rFonts w:hint="eastAsia"/>
        </w:rPr>
        <w:t>　　　　四、虚拟物品付费用户月生活支出情况</w:t>
      </w:r>
      <w:r>
        <w:rPr>
          <w:rFonts w:hint="eastAsia"/>
        </w:rPr>
        <w:br/>
      </w:r>
      <w:r>
        <w:rPr>
          <w:rFonts w:hint="eastAsia"/>
        </w:rPr>
        <w:t>　　　　五、虚拟物品付费用户月游戏支出</w:t>
      </w:r>
      <w:r>
        <w:rPr>
          <w:rFonts w:hint="eastAsia"/>
        </w:rPr>
        <w:br/>
      </w:r>
      <w:r>
        <w:rPr>
          <w:rFonts w:hint="eastAsia"/>
        </w:rPr>
        <w:t>　　第三节 虚拟物品付费用网游使用特征及偏好</w:t>
      </w:r>
      <w:r>
        <w:rPr>
          <w:rFonts w:hint="eastAsia"/>
        </w:rPr>
        <w:br/>
      </w:r>
      <w:r>
        <w:rPr>
          <w:rFonts w:hint="eastAsia"/>
        </w:rPr>
        <w:t>　　　　一、虚拟物品付费用户玩网游的时间特征</w:t>
      </w:r>
      <w:r>
        <w:rPr>
          <w:rFonts w:hint="eastAsia"/>
        </w:rPr>
        <w:br/>
      </w:r>
      <w:r>
        <w:rPr>
          <w:rFonts w:hint="eastAsia"/>
        </w:rPr>
        <w:t>　　　　二、虚拟物品付费用户对单款游戏的忠诚度</w:t>
      </w:r>
      <w:r>
        <w:rPr>
          <w:rFonts w:hint="eastAsia"/>
        </w:rPr>
        <w:br/>
      </w:r>
      <w:r>
        <w:rPr>
          <w:rFonts w:hint="eastAsia"/>
        </w:rPr>
        <w:t>　　　　三、虚拟物品付费用户玩网游的心态特征</w:t>
      </w:r>
      <w:r>
        <w:rPr>
          <w:rFonts w:hint="eastAsia"/>
        </w:rPr>
        <w:br/>
      </w:r>
      <w:r>
        <w:rPr>
          <w:rFonts w:hint="eastAsia"/>
        </w:rPr>
        <w:t>　　　　四、虚拟物品付费用户对网游的心理定位</w:t>
      </w:r>
      <w:r>
        <w:rPr>
          <w:rFonts w:hint="eastAsia"/>
        </w:rPr>
        <w:br/>
      </w:r>
      <w:r>
        <w:rPr>
          <w:rFonts w:hint="eastAsia"/>
        </w:rPr>
        <w:t>　　　　五、虚拟物品付费用户的群体组织参与行为特征</w:t>
      </w:r>
      <w:r>
        <w:rPr>
          <w:rFonts w:hint="eastAsia"/>
        </w:rPr>
        <w:br/>
      </w:r>
      <w:r>
        <w:rPr>
          <w:rFonts w:hint="eastAsia"/>
        </w:rPr>
        <w:t>　　　　六、虚拟物品付费用户的在网游中消费潜力分析</w:t>
      </w:r>
      <w:r>
        <w:rPr>
          <w:rFonts w:hint="eastAsia"/>
        </w:rPr>
        <w:br/>
      </w:r>
      <w:r>
        <w:rPr>
          <w:rFonts w:hint="eastAsia"/>
        </w:rPr>
        <w:t>　　　　七、虚拟物品付费用户对网游类型偏好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2025年中国网游虚拟物品付费玩家购买行为及影响因素分析</w:t>
      </w:r>
      <w:r>
        <w:rPr>
          <w:rFonts w:hint="eastAsia"/>
        </w:rPr>
        <w:br/>
      </w:r>
      <w:r>
        <w:rPr>
          <w:rFonts w:hint="eastAsia"/>
        </w:rPr>
        <w:t>　　第一节 虚拟物品付费用户消费观念及影响因素</w:t>
      </w:r>
      <w:r>
        <w:rPr>
          <w:rFonts w:hint="eastAsia"/>
        </w:rPr>
        <w:br/>
      </w:r>
      <w:r>
        <w:rPr>
          <w:rFonts w:hint="eastAsia"/>
        </w:rPr>
        <w:t>　　　　一、消费者虚拟物品交易考虑因素</w:t>
      </w:r>
      <w:r>
        <w:rPr>
          <w:rFonts w:hint="eastAsia"/>
        </w:rPr>
        <w:br/>
      </w:r>
      <w:r>
        <w:rPr>
          <w:rFonts w:hint="eastAsia"/>
        </w:rPr>
        <w:t>　　　　二、虚拟物品付费用户理财特征</w:t>
      </w:r>
      <w:r>
        <w:rPr>
          <w:rFonts w:hint="eastAsia"/>
        </w:rPr>
        <w:br/>
      </w:r>
      <w:r>
        <w:rPr>
          <w:rFonts w:hint="eastAsia"/>
        </w:rPr>
        <w:t>　　　　三、虚拟物品付费用户生活水平感知</w:t>
      </w:r>
      <w:r>
        <w:rPr>
          <w:rFonts w:hint="eastAsia"/>
        </w:rPr>
        <w:br/>
      </w:r>
      <w:r>
        <w:rPr>
          <w:rFonts w:hint="eastAsia"/>
        </w:rPr>
        <w:t>　　　　四、网游玩家不购买虚拟物品原因分析</w:t>
      </w:r>
      <w:r>
        <w:rPr>
          <w:rFonts w:hint="eastAsia"/>
        </w:rPr>
        <w:br/>
      </w:r>
      <w:r>
        <w:rPr>
          <w:rFonts w:hint="eastAsia"/>
        </w:rPr>
        <w:t>　　　　五、虚拟物品购买动因分析</w:t>
      </w:r>
      <w:r>
        <w:rPr>
          <w:rFonts w:hint="eastAsia"/>
        </w:rPr>
        <w:br/>
      </w:r>
      <w:r>
        <w:rPr>
          <w:rFonts w:hint="eastAsia"/>
        </w:rPr>
        <w:t>　　　　六、虚拟物品付费用户对产品价值认可度分析</w:t>
      </w:r>
      <w:r>
        <w:rPr>
          <w:rFonts w:hint="eastAsia"/>
        </w:rPr>
        <w:br/>
      </w:r>
      <w:r>
        <w:rPr>
          <w:rFonts w:hint="eastAsia"/>
        </w:rPr>
        <w:t>　　第二节 虚拟物品付费用户交易方式选择</w:t>
      </w:r>
      <w:r>
        <w:rPr>
          <w:rFonts w:hint="eastAsia"/>
        </w:rPr>
        <w:br/>
      </w:r>
      <w:r>
        <w:rPr>
          <w:rFonts w:hint="eastAsia"/>
        </w:rPr>
        <w:t>　　　　一、虚拟物品交易方式用户偏好</w:t>
      </w:r>
      <w:r>
        <w:rPr>
          <w:rFonts w:hint="eastAsia"/>
        </w:rPr>
        <w:br/>
      </w:r>
      <w:r>
        <w:rPr>
          <w:rFonts w:hint="eastAsia"/>
        </w:rPr>
        <w:t>　　　　二、虚拟物品不同交易方式成交量比较</w:t>
      </w:r>
      <w:r>
        <w:rPr>
          <w:rFonts w:hint="eastAsia"/>
        </w:rPr>
        <w:br/>
      </w:r>
      <w:r>
        <w:rPr>
          <w:rFonts w:hint="eastAsia"/>
        </w:rPr>
        <w:t>　　　　三、虚拟物品付费用户对现有交易方式的满意度</w:t>
      </w:r>
      <w:r>
        <w:rPr>
          <w:rFonts w:hint="eastAsia"/>
        </w:rPr>
        <w:br/>
      </w:r>
      <w:r>
        <w:rPr>
          <w:rFonts w:hint="eastAsia"/>
        </w:rPr>
        <w:t>　　　　四、虚拟物品付费用户对现有交易方式的评价</w:t>
      </w:r>
      <w:r>
        <w:rPr>
          <w:rFonts w:hint="eastAsia"/>
        </w:rPr>
        <w:br/>
      </w:r>
      <w:r>
        <w:rPr>
          <w:rFonts w:hint="eastAsia"/>
        </w:rPr>
        <w:t>　　第三节 虚拟物品付费用户在不同类型网游中的交易行为</w:t>
      </w:r>
      <w:r>
        <w:rPr>
          <w:rFonts w:hint="eastAsia"/>
        </w:rPr>
        <w:br/>
      </w:r>
      <w:r>
        <w:rPr>
          <w:rFonts w:hint="eastAsia"/>
        </w:rPr>
        <w:t>　　　　一、不同类型网游玩家虚拟物品交易对比分析</w:t>
      </w:r>
      <w:r>
        <w:rPr>
          <w:rFonts w:hint="eastAsia"/>
        </w:rPr>
        <w:br/>
      </w:r>
      <w:r>
        <w:rPr>
          <w:rFonts w:hint="eastAsia"/>
        </w:rPr>
        <w:t>　　　　二、角色扮演类网游玩家虚拟物品交易行为</w:t>
      </w:r>
      <w:r>
        <w:rPr>
          <w:rFonts w:hint="eastAsia"/>
        </w:rPr>
        <w:br/>
      </w:r>
      <w:r>
        <w:rPr>
          <w:rFonts w:hint="eastAsia"/>
        </w:rPr>
        <w:t>　　　　三、即时战略类网游玩家虚拟物品交易行为</w:t>
      </w:r>
      <w:r>
        <w:rPr>
          <w:rFonts w:hint="eastAsia"/>
        </w:rPr>
        <w:br/>
      </w:r>
      <w:r>
        <w:rPr>
          <w:rFonts w:hint="eastAsia"/>
        </w:rPr>
        <w:t>　　　　四、休闲类网游玩家虚拟物品交易行为</w:t>
      </w:r>
      <w:r>
        <w:rPr>
          <w:rFonts w:hint="eastAsia"/>
        </w:rPr>
        <w:br/>
      </w:r>
      <w:r>
        <w:rPr>
          <w:rFonts w:hint="eastAsia"/>
        </w:rPr>
        <w:t>　　　　五、模拟经营类网游玩家虚拟物品交易行为</w:t>
      </w:r>
      <w:r>
        <w:rPr>
          <w:rFonts w:hint="eastAsia"/>
        </w:rPr>
        <w:br/>
      </w:r>
      <w:r>
        <w:rPr>
          <w:rFonts w:hint="eastAsia"/>
        </w:rPr>
        <w:t>　　　　六、竞速类网游玩家虚拟物品交易行为</w:t>
      </w:r>
      <w:r>
        <w:rPr>
          <w:rFonts w:hint="eastAsia"/>
        </w:rPr>
        <w:br/>
      </w:r>
      <w:r>
        <w:rPr>
          <w:rFonts w:hint="eastAsia"/>
        </w:rPr>
        <w:t>　　　　七、体育类网游玩家虚拟物品交易行为</w:t>
      </w:r>
      <w:r>
        <w:rPr>
          <w:rFonts w:hint="eastAsia"/>
        </w:rPr>
        <w:br/>
      </w:r>
      <w:r>
        <w:rPr>
          <w:rFonts w:hint="eastAsia"/>
        </w:rPr>
        <w:t>　　　　八、射击类网游玩家虚拟物品交易行为</w:t>
      </w:r>
      <w:r>
        <w:rPr>
          <w:rFonts w:hint="eastAsia"/>
        </w:rPr>
        <w:br/>
      </w:r>
      <w:r>
        <w:rPr>
          <w:rFonts w:hint="eastAsia"/>
        </w:rPr>
        <w:t>　　　　九、格斗类网游玩家虚拟物品交易行为</w:t>
      </w:r>
      <w:r>
        <w:rPr>
          <w:rFonts w:hint="eastAsia"/>
        </w:rPr>
        <w:br/>
      </w:r>
      <w:r>
        <w:rPr>
          <w:rFonts w:hint="eastAsia"/>
        </w:rPr>
        <w:t>　　　　十、养成类网游玩家虚拟物品交易行为</w:t>
      </w:r>
      <w:r>
        <w:rPr>
          <w:rFonts w:hint="eastAsia"/>
        </w:rPr>
        <w:br/>
      </w:r>
      <w:r>
        <w:rPr>
          <w:rFonts w:hint="eastAsia"/>
        </w:rPr>
        <w:t>　　　　十一、策略类网游玩家虚拟物品交易行为</w:t>
      </w:r>
      <w:r>
        <w:rPr>
          <w:rFonts w:hint="eastAsia"/>
        </w:rPr>
        <w:br/>
      </w:r>
      <w:r>
        <w:rPr>
          <w:rFonts w:hint="eastAsia"/>
        </w:rPr>
        <w:t>　　第四节 虚拟物品付费用户在不同题材网游中的交易行为</w:t>
      </w:r>
      <w:r>
        <w:rPr>
          <w:rFonts w:hint="eastAsia"/>
        </w:rPr>
        <w:br/>
      </w:r>
      <w:r>
        <w:rPr>
          <w:rFonts w:hint="eastAsia"/>
        </w:rPr>
        <w:t>　　　　一、不同题材网游中的虚拟物品交易对比分析</w:t>
      </w:r>
      <w:r>
        <w:rPr>
          <w:rFonts w:hint="eastAsia"/>
        </w:rPr>
        <w:br/>
      </w:r>
      <w:r>
        <w:rPr>
          <w:rFonts w:hint="eastAsia"/>
        </w:rPr>
        <w:t>　　　　二、武侠题材类网游中玩家虚拟物品交易行为</w:t>
      </w:r>
      <w:r>
        <w:rPr>
          <w:rFonts w:hint="eastAsia"/>
        </w:rPr>
        <w:br/>
      </w:r>
      <w:r>
        <w:rPr>
          <w:rFonts w:hint="eastAsia"/>
        </w:rPr>
        <w:t>　　　　三、魔幻题材类网游中玩家虚拟物品交易行为</w:t>
      </w:r>
      <w:r>
        <w:rPr>
          <w:rFonts w:hint="eastAsia"/>
        </w:rPr>
        <w:br/>
      </w:r>
      <w:r>
        <w:rPr>
          <w:rFonts w:hint="eastAsia"/>
        </w:rPr>
        <w:t>　　　　四、历史题材类网游中玩家虚拟物品交易行为</w:t>
      </w:r>
      <w:r>
        <w:rPr>
          <w:rFonts w:hint="eastAsia"/>
        </w:rPr>
        <w:br/>
      </w:r>
      <w:r>
        <w:rPr>
          <w:rFonts w:hint="eastAsia"/>
        </w:rPr>
        <w:t>　　　　五、休闲题材类网游中玩家虚拟物品交易行为</w:t>
      </w:r>
      <w:r>
        <w:rPr>
          <w:rFonts w:hint="eastAsia"/>
        </w:rPr>
        <w:br/>
      </w:r>
      <w:r>
        <w:rPr>
          <w:rFonts w:hint="eastAsia"/>
        </w:rPr>
        <w:t>　　第五节 虚拟物品付费用户在产品细分市场购买行为分析</w:t>
      </w:r>
      <w:r>
        <w:rPr>
          <w:rFonts w:hint="eastAsia"/>
        </w:rPr>
        <w:br/>
      </w:r>
      <w:r>
        <w:rPr>
          <w:rFonts w:hint="eastAsia"/>
        </w:rPr>
        <w:t>　　　　一、虚拟物品付费用户不同细分产品交易对比</w:t>
      </w:r>
      <w:r>
        <w:rPr>
          <w:rFonts w:hint="eastAsia"/>
        </w:rPr>
        <w:br/>
      </w:r>
      <w:r>
        <w:rPr>
          <w:rFonts w:hint="eastAsia"/>
        </w:rPr>
        <w:t>　　　　二、虚拟货币市场用户交易行为分析</w:t>
      </w:r>
      <w:r>
        <w:rPr>
          <w:rFonts w:hint="eastAsia"/>
        </w:rPr>
        <w:br/>
      </w:r>
      <w:r>
        <w:rPr>
          <w:rFonts w:hint="eastAsia"/>
        </w:rPr>
        <w:t>　　　　三、虚拟道具市场户交易行为分析</w:t>
      </w:r>
      <w:r>
        <w:rPr>
          <w:rFonts w:hint="eastAsia"/>
        </w:rPr>
        <w:br/>
      </w:r>
      <w:r>
        <w:rPr>
          <w:rFonts w:hint="eastAsia"/>
        </w:rPr>
        <w:t>　　　　四、虚拟角色市场用户交易行为分析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非游戏用户虚拟物品消费行为分析</w:t>
      </w:r>
      <w:r>
        <w:rPr>
          <w:rFonts w:hint="eastAsia"/>
        </w:rPr>
        <w:br/>
      </w:r>
      <w:r>
        <w:rPr>
          <w:rFonts w:hint="eastAsia"/>
        </w:rPr>
        <w:t>　　第一节 非游戏用户特征与偏好</w:t>
      </w:r>
      <w:r>
        <w:rPr>
          <w:rFonts w:hint="eastAsia"/>
        </w:rPr>
        <w:br/>
      </w:r>
      <w:r>
        <w:rPr>
          <w:rFonts w:hint="eastAsia"/>
        </w:rPr>
        <w:t>　　　　一、SNS网站用户使用特征</w:t>
      </w:r>
      <w:r>
        <w:rPr>
          <w:rFonts w:hint="eastAsia"/>
        </w:rPr>
        <w:br/>
      </w:r>
      <w:r>
        <w:rPr>
          <w:rFonts w:hint="eastAsia"/>
        </w:rPr>
        <w:t>　　　　二、非游戏用户偏好</w:t>
      </w:r>
      <w:r>
        <w:rPr>
          <w:rFonts w:hint="eastAsia"/>
        </w:rPr>
        <w:br/>
      </w:r>
      <w:r>
        <w:rPr>
          <w:rFonts w:hint="eastAsia"/>
        </w:rPr>
        <w:t>　　第二节 非游戏用户半年内虚拟物品购买行为及影响因素</w:t>
      </w:r>
      <w:r>
        <w:rPr>
          <w:rFonts w:hint="eastAsia"/>
        </w:rPr>
        <w:br/>
      </w:r>
      <w:r>
        <w:rPr>
          <w:rFonts w:hint="eastAsia"/>
        </w:rPr>
        <w:t>　　　　一、SNS游戏玩家虚拟物品购买比例</w:t>
      </w:r>
      <w:r>
        <w:rPr>
          <w:rFonts w:hint="eastAsia"/>
        </w:rPr>
        <w:br/>
      </w:r>
      <w:r>
        <w:rPr>
          <w:rFonts w:hint="eastAsia"/>
        </w:rPr>
        <w:t>　　　　二、SNS游戏玩家虚拟物品支出情况</w:t>
      </w:r>
      <w:r>
        <w:rPr>
          <w:rFonts w:hint="eastAsia"/>
        </w:rPr>
        <w:br/>
      </w:r>
      <w:r>
        <w:rPr>
          <w:rFonts w:hint="eastAsia"/>
        </w:rPr>
        <w:t>　　　　三、SNS游戏玩家虚拟物品购买行为影响因素</w:t>
      </w:r>
      <w:r>
        <w:rPr>
          <w:rFonts w:hint="eastAsia"/>
        </w:rPr>
        <w:br/>
      </w:r>
      <w:r>
        <w:rPr>
          <w:rFonts w:hint="eastAsia"/>
        </w:rPr>
        <w:t>　　第三节 非游戏用户虚拟物品购买渠道的选择</w:t>
      </w:r>
      <w:r>
        <w:rPr>
          <w:rFonts w:hint="eastAsia"/>
        </w:rPr>
        <w:br/>
      </w:r>
      <w:r>
        <w:rPr>
          <w:rFonts w:hint="eastAsia"/>
        </w:rPr>
        <w:t>　　第四节 非游戏用户对虚拟物品产品评价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2025-2031年中国虚拟物品行业发展趋势预测分析</w:t>
      </w:r>
      <w:r>
        <w:rPr>
          <w:rFonts w:hint="eastAsia"/>
        </w:rPr>
        <w:br/>
      </w:r>
      <w:r>
        <w:rPr>
          <w:rFonts w:hint="eastAsia"/>
        </w:rPr>
        <w:t>　　第一节 虚拟物品细分市场规模发展及预测</w:t>
      </w:r>
      <w:r>
        <w:rPr>
          <w:rFonts w:hint="eastAsia"/>
        </w:rPr>
        <w:br/>
      </w:r>
      <w:r>
        <w:rPr>
          <w:rFonts w:hint="eastAsia"/>
        </w:rPr>
        <w:t>　　　　一、虚拟货币市场规模及预测</w:t>
      </w:r>
      <w:r>
        <w:rPr>
          <w:rFonts w:hint="eastAsia"/>
        </w:rPr>
        <w:br/>
      </w:r>
      <w:r>
        <w:rPr>
          <w:rFonts w:hint="eastAsia"/>
        </w:rPr>
        <w:t>　　　　二、游戏道具市场规模及预测</w:t>
      </w:r>
      <w:r>
        <w:rPr>
          <w:rFonts w:hint="eastAsia"/>
        </w:rPr>
        <w:br/>
      </w:r>
      <w:r>
        <w:rPr>
          <w:rFonts w:hint="eastAsia"/>
        </w:rPr>
        <w:t>　　　　三、虚拟角色市场规模及预测</w:t>
      </w:r>
      <w:r>
        <w:rPr>
          <w:rFonts w:hint="eastAsia"/>
        </w:rPr>
        <w:br/>
      </w:r>
      <w:r>
        <w:rPr>
          <w:rFonts w:hint="eastAsia"/>
        </w:rPr>
        <w:t>　　第二节 虚拟物品用户市场发展及预测</w:t>
      </w:r>
      <w:r>
        <w:rPr>
          <w:rFonts w:hint="eastAsia"/>
        </w:rPr>
        <w:br/>
      </w:r>
      <w:r>
        <w:rPr>
          <w:rFonts w:hint="eastAsia"/>
        </w:rPr>
        <w:t>　　　　一、虚拟物品整体市场用户发规模及预测</w:t>
      </w:r>
      <w:r>
        <w:rPr>
          <w:rFonts w:hint="eastAsia"/>
        </w:rPr>
        <w:br/>
      </w:r>
      <w:r>
        <w:rPr>
          <w:rFonts w:hint="eastAsia"/>
        </w:rPr>
        <w:t>　　　　二、虚拟货币市场用户规模及预测</w:t>
      </w:r>
      <w:r>
        <w:rPr>
          <w:rFonts w:hint="eastAsia"/>
        </w:rPr>
        <w:br/>
      </w:r>
      <w:r>
        <w:rPr>
          <w:rFonts w:hint="eastAsia"/>
        </w:rPr>
        <w:t>　　　　三、虚拟道具市场用户规模及预测</w:t>
      </w:r>
      <w:r>
        <w:rPr>
          <w:rFonts w:hint="eastAsia"/>
        </w:rPr>
        <w:br/>
      </w:r>
      <w:r>
        <w:rPr>
          <w:rFonts w:hint="eastAsia"/>
        </w:rPr>
        <w:t>　　　　四、虚拟角色市场用户规模及预测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2020-2025年我国全社会固定投资额走势图（2015年10月不含农户）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 中.智.林.－目综合人口覆盖率走势图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9040141ef40d2" w:history="1">
        <w:r>
          <w:rPr>
            <w:rStyle w:val="Hyperlink"/>
          </w:rPr>
          <w:t>中国虚拟物品市场调查研究与发展前景预测报告（2025-2031年）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1501955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79040141ef40d2" w:history="1">
        <w:r>
          <w:rPr>
            <w:rStyle w:val="Hyperlink"/>
          </w:rPr>
          <w:t>https://www.20087.com/M_ITTongXun/55/XuNiWuPinFaZhanXianZhuangFenXiQianJingYuCe.html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淘宝怎么开虚拟店铺、虚拟物品自动发货软件、虚拟物品货源、虚拟物品被骗不受理、什么是虚拟商品购买、虚拟物品交易受法律保护吗、虚拟物品不给退款怎么办、虚拟物品交易诈骗、虚拟物品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2eee259534811" w:history="1">
      <w:r>
        <w:rPr>
          <w:rStyle w:val="Hyperlink"/>
        </w:rPr>
        <w:t>中国虚拟物品市场调查研究与发展前景预测报告（2025-2031年）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5/XuNiWuPinFaZhanXianZhuangFenXiQianJingYuCe.html" TargetMode="External" Id="R4e79040141ef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5/XuNiWuPinFaZhanXianZhuangFenXiQianJingYuCe.html" TargetMode="External" Id="Rdcc2eee25953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2025-01-10T03:44:00Z</dcterms:created>
  <dcterms:modified xsi:type="dcterms:W3CDTF">2025-01-10T04:44:00Z</dcterms:modified>
  <dc:subject>中国虚拟物品市场调查研究与发展前景预测报告（2025-2031年）</dc:subject>
  <dc:title>中国虚拟物品市场调查研究与发展前景预测报告（2025-2031年）</dc:title>
  <cp:keywords>中国虚拟物品市场调查研究与发展前景预测报告（2025-2031年）</cp:keywords>
  <dc:description>中国虚拟物品市场调查研究与发展前景预测报告（2025-2031年）</dc:description>
</cp:coreProperties>
</file>