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759d3fef441a" w:history="1">
              <w:r>
                <w:rPr>
                  <w:rStyle w:val="Hyperlink"/>
                </w:rPr>
                <w:t>2025-2031年中国无源光网络设备发展现状调研与市场前景分析报告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759d3fef441a" w:history="1">
              <w:r>
                <w:rPr>
                  <w:rStyle w:val="Hyperlink"/>
                </w:rPr>
                <w:t>2025-2031年中国无源光网络设备发展现状调研与市场前景分析报告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759d3fef441a" w:history="1">
                <w:r>
                  <w:rPr>
                    <w:rStyle w:val="Hyperlink"/>
                  </w:rPr>
                  <w:t>https://www.20087.com/6/95/WuYuanGuangWangLuoSheBeiShiChangQianJingFenXi.html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网络（PON）是一种点到多点的光纤接入网架构，无需电力驱动的中间设备即可实现数据传输，因此被广泛应用于宽带接入、企业互联等领域。随着互联网用户数量的急剧增加以及高清视频流媒体、云计算等高带宽服务的普及，对网络速度和稳定性的要求越来越高，促使PON技术不断演进。最新的XGS-PON标准已经能够支持高达10Gbps的上下行速率，满足了大多数家庭和企业的高速上网需求。同时，运营商们也在积极部署下一代PON技术，以应对未来可能出现的数据流量爆炸式增长。</w:t>
      </w:r>
      <w:r>
        <w:rPr>
          <w:rFonts w:hint="eastAsia"/>
        </w:rPr>
        <w:br/>
      </w:r>
      <w:r>
        <w:rPr>
          <w:rFonts w:hint="eastAsia"/>
        </w:rPr>
        <w:t>　　随着5G网络的大规模商用和智慧城市概念的推进，PON设备将在更多新兴应用场景中发挥作用。一方面，结合边缘计算技术，PON网络可以更好地支持物联网设备之间的实时交互，为智能家居、工业4.0等领域提供强有力的支持。另一方面，虚拟化和软件定义网络（SDN）技术的应用将使PON网络更加灵活和智能化，可以根据实际需求动态调整资源配置，提高整体网络效率。此外，随着网络安全威胁日益严峻，加强PON系统的安全防护机制也是未来发展不可忽视的一个方面，确保用户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c759d3fef441a" w:history="1">
        <w:r>
          <w:rPr>
            <w:rStyle w:val="Hyperlink"/>
          </w:rPr>
          <w:t>2025-2031年中国无源光网络设备发展现状调研与市场前景分析报告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无源光网络设备行业的市场规模、技术现状及未来发展方向。报告全面梳理了无源光网络设备行业运行态势，重点分析了无源光网络设备细分领域的动态变化，并对行业内的重点企业及竞争格局进行了解读。通过对无源光网络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无源光网络设备行业概述</w:t>
      </w:r>
      <w:r>
        <w:rPr>
          <w:rFonts w:hint="eastAsia"/>
        </w:rPr>
        <w:br/>
      </w:r>
      <w:r>
        <w:rPr>
          <w:rFonts w:hint="eastAsia"/>
        </w:rPr>
        <w:t>　　第一节 无源光网络设备定义与分类</w:t>
      </w:r>
      <w:r>
        <w:rPr>
          <w:rFonts w:hint="eastAsia"/>
        </w:rPr>
        <w:br/>
      </w:r>
      <w:r>
        <w:rPr>
          <w:rFonts w:hint="eastAsia"/>
        </w:rPr>
        <w:t>　　第二节 无源光网络设备应用领域</w:t>
      </w:r>
      <w:r>
        <w:rPr>
          <w:rFonts w:hint="eastAsia"/>
        </w:rPr>
        <w:br/>
      </w:r>
      <w:r>
        <w:rPr>
          <w:rFonts w:hint="eastAsia"/>
        </w:rPr>
        <w:t>　　第三节 无源光网络设备行业经济指标分析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无源光网络设备产业链及经营模式分析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三、无源光网络设备销售模式及销售渠道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全球无源光网络设备市场发展综述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2019-2024年全球无源光网络设备市场规模与趋势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主要国家与地区无源光网络设备市场分析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2025-2031年全球无源光网络设备行业发展趋势与前景预测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中国无源光网络设备行业市场分析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2024-2025年无源光网络设备产能与投资动态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一、国内无源光网络设备产能及利用情况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二、无源光网络设备产能扩张与投资动态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2025-2031年无源光网络设备行业产量统计与趋势预测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一、2019-2024年无源光网络设备行业产量数据统计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1、2019-2024年无源光网络设备产量及增长趋势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2、2019-2024年无源光网络设备细分产品产量及份额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二、影响无源光网络设备产量的关键因素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2025-2031年无源光网络设备市场需求与销售分析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一、2024-2025年无源光网络设备行业需求现状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二、无源光网络设备客户群体与需求特点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三、2019-2024年无源光网络设备行业销售规模分析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四、2025-2031年无源光网络设备市场增长潜力与规模预测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中国无源光网络设备细分市场与下游应用领域分析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无源光网络设备细分市场分析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一、2024-2025年无源光网络设备主要细分产品市场现状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无源光网络设备下游应用与客户群体分析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一、2024-2025年无源光网络设备各应用领域市场现状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2024-2025年无源光网络设备行业技术发展现状及趋势分析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无源光网络设备行业技术发展现状分析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国内外无源光网络设备行业技术差异与原因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无源光网络设备行业技术发展方向、趋势预测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提升无源光网络设备行业技术能力策略建议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无源光网络设备价格机制与竞争策略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一、2019-2024年无源光网络设备市场价格走势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无源光网络设备定价策略与方法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2025-2031年无源光网络设备价格竞争态势与趋势预测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中国无源光网络设备行业重点区域市场研究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2024-2025年重点区域无源光网络设备市场发展概况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2019-2024年中国无源光网络设备行业进出口情况分析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无源光网络设备行业进口情况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一、2019-2024年无源光网络设备进口规模及增长情况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二、无源光网络设备主要进口来源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无源光网络设备行业出口情况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一、2019-2024年无源光网络设备出口规模及增长情况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二、无源光网络设备主要出口目的地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2019-2024年中国无源光网络设备行业总体发展与财务状况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2019-2024年中国无源光网络设备行业规模情况</w:t>
      </w:r>
      <w:r>
        <w:rPr>
          <w:rFonts w:hint="eastAsia"/>
        </w:rPr>
        <w:br/>
      </w:r>
      <w:r>
        <w:rPr>
          <w:rFonts w:hint="eastAsia"/>
        </w:rPr>
        <w:t>　　　　一、无源光网络设备行业企业数量规模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二、无源光网络设备行业从业人员规模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三、无源光网络设备行业市场敏感性分析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2019-2024年中国无源光网络设备行业财务能力分析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一、无源光网络设备行业盈利能力</w:t>
      </w:r>
      <w:r>
        <w:rPr>
          <w:rFonts w:hint="eastAsia"/>
        </w:rPr>
        <w:br/>
      </w:r>
      <w:r>
        <w:rPr>
          <w:rFonts w:hint="eastAsia"/>
        </w:rPr>
        <w:t>　　　　二、无源光网络设备行业偿债能力</w:t>
      </w:r>
      <w:r>
        <w:rPr>
          <w:rFonts w:hint="eastAsia"/>
        </w:rPr>
        <w:br/>
      </w:r>
      <w:r>
        <w:rPr>
          <w:rFonts w:hint="eastAsia"/>
        </w:rPr>
        <w:t>　　　　三、无源光网络设备行业营运能力</w:t>
      </w:r>
      <w:r>
        <w:rPr>
          <w:rFonts w:hint="eastAsia"/>
        </w:rPr>
        <w:br/>
      </w:r>
      <w:r>
        <w:rPr>
          <w:rFonts w:hint="eastAsia"/>
        </w:rPr>
        <w:t>　　　　四、无源光网络设备行业发展能力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无源光网络设备行业重点企业调研分析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中国无源光网络设备行业竞争格局分析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无源光网络设备行业竞争格局总览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2024-2025年无源光网络设备行业竞争力分析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2019-2024年无源光网络设备行业企业并购活动分析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2024-2025年无源光网络设备行业会展与招投标活动分析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一、无源光网络设备行业会展活动及其市场影响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2025年中国无源光网络设备企业发展企业发展策略与建议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无源光网络设备销售模式与渠道策略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无源光网络设备品牌与市场推广策略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无源光网络设备研发投入与技术创新能力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无源光网络设备合作联盟与资源整合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中国无源光网络设备行业风险与对策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无源光网络设备行业SWOT分析</w:t>
      </w:r>
      <w:r>
        <w:rPr>
          <w:rFonts w:hint="eastAsia"/>
        </w:rPr>
        <w:br/>
      </w:r>
      <w:r>
        <w:rPr>
          <w:rFonts w:hint="eastAsia"/>
        </w:rPr>
        <w:t>　　　　一、无源光网络设备行业优势</w:t>
      </w:r>
      <w:r>
        <w:rPr>
          <w:rFonts w:hint="eastAsia"/>
        </w:rPr>
        <w:br/>
      </w:r>
      <w:r>
        <w:rPr>
          <w:rFonts w:hint="eastAsia"/>
        </w:rPr>
        <w:t>　　　　二、无源光网络设备行业劣势</w:t>
      </w:r>
      <w:r>
        <w:rPr>
          <w:rFonts w:hint="eastAsia"/>
        </w:rPr>
        <w:br/>
      </w:r>
      <w:r>
        <w:rPr>
          <w:rFonts w:hint="eastAsia"/>
        </w:rPr>
        <w:t>　　　　三、无源光网络设备市场机会</w:t>
      </w:r>
      <w:r>
        <w:rPr>
          <w:rFonts w:hint="eastAsia"/>
        </w:rPr>
        <w:br/>
      </w:r>
      <w:r>
        <w:rPr>
          <w:rFonts w:hint="eastAsia"/>
        </w:rPr>
        <w:t>　　　　四、无源光网络设备市场威胁</w:t>
      </w:r>
      <w:r>
        <w:rPr>
          <w:rFonts w:hint="eastAsia"/>
        </w:rPr>
        <w:br/>
      </w:r>
      <w:r>
        <w:rPr>
          <w:rFonts w:hint="eastAsia"/>
        </w:rPr>
        <w:t>　　第二节 无源光网络设备行业风险及对策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2025-2031年中国无源光网络设备行业前景与发展趋势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2024-2025年无源光网络设备行业发展环境分析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一、无源光网络设备行业主管部门与监管体制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二、无源光网络设备行业主要法律法规及政策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三、无源光网络设备行业标准与质量监管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2025-2031年无源光网络设备行业发展趋势与方向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2025-2031年无源光网络设备行业发展潜力与机遇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无源光网络设备行业研究结论与建议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[中⋅智⋅林⋅]无源光网络设备行业发展建议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无源光网络设备行业历程</w:t>
      </w:r>
      <w:r>
        <w:rPr>
          <w:rFonts w:hint="eastAsia"/>
        </w:rPr>
        <w:br/>
      </w:r>
      <w:r>
        <w:rPr>
          <w:rFonts w:hint="eastAsia"/>
        </w:rPr>
        <w:t>　　图表 无源光网络设备行业生命周期</w:t>
      </w:r>
      <w:r>
        <w:rPr>
          <w:rFonts w:hint="eastAsia"/>
        </w:rPr>
        <w:br/>
      </w:r>
      <w:r>
        <w:rPr>
          <w:rFonts w:hint="eastAsia"/>
        </w:rPr>
        <w:t>　　图表 无源光网络设备行业产业链分析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2019-2024年无源光网络设备行业市场容量分析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2024年中国无源光网络设备行业需求领域分布格局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2024年中国无源光网络设备进口国家及地区分析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2024年中国无源光网络设备出口国家及地区分析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2019-2024年中国无源光网络设备行业企业平均规模情况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无源光网络设备重点企业（三）成长能力情况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2025-2031年中国无源光网络设备行业市场规模预测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2025年中国无源光网络设备市场前景分析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2025年中国无源光网络设备发展趋势预测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759d3fef441a" w:history="1">
        <w:r>
          <w:rPr>
            <w:rStyle w:val="Hyperlink"/>
          </w:rPr>
          <w:t>2025-2031年中国无源光网络设备发展现状调研与市场前景分析报告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759d3fef441a" w:history="1">
        <w:r>
          <w:rPr>
            <w:rStyle w:val="Hyperlink"/>
          </w:rPr>
          <w:t>https://www.20087.com/6/95/WuYuanGuangWangLuoSheBeiShiChangQianJingFenXi.html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热点：pon设备是干啥的、无源光网络设备OLT、无源光网络是由以下哪些部分组成的、无源光网络设备-48V32A、光网络设备、无源光网络设备是什么、无源光网络器件、无源光网络是什么、无源光接入网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bef65c6c34762" w:history="1">
      <w:r>
        <w:rPr>
          <w:rStyle w:val="Hyperlink"/>
        </w:rPr>
        <w:t>2025-2031年中国无源光网络设备发展现状调研与市场前景分析报告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YuanGuangWangLuoSheBeiShiChangQianJingFenXi.html" TargetMode="External" Id="Rf98c759d3fe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YuanGuangWangLuoSheBeiShiChangQianJingFenXi.html" TargetMode="External" Id="R33bbef65c6c3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2025-05-31T01:48:27Z</dcterms:created>
  <dcterms:modified xsi:type="dcterms:W3CDTF">2025-05-31T02:48:27Z</dcterms:modified>
  <dc:subject>2025-2031年中国无源光网络设备发展现状调研与市场前景分析报告</dc:subject>
  <dc:title>2025-2031年中国无源光网络设备发展现状调研与市场前景分析报告</dc:title>
  <cp:keywords>2025-2031年中国无源光网络设备发展现状调研与市场前景分析报告</cp:keywords>
  <dc:description>2025-2031年中国无源光网络设备发展现状调研与市场前景分析报告</dc:description>
</cp:coreProperties>
</file>