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b3a875264985" w:history="1">
              <w:r>
                <w:rPr>
                  <w:rStyle w:val="Hyperlink"/>
                </w:rPr>
                <w:t>中国打印设备发展现状与行业前景分析报告（2025-2031年）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b3a875264985" w:history="1">
              <w:r>
                <w:rPr>
                  <w:rStyle w:val="Hyperlink"/>
                </w:rPr>
                <w:t>中国打印设备发展现状与行业前景分析报告（2025-2031年）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b3a875264985" w:history="1">
                <w:r>
                  <w:rPr>
                    <w:rStyle w:val="Hyperlink"/>
                  </w:rPr>
                  <w:t>https://www.20087.com/6/65/DaYinSheBeiShiChangQianJingFenXi.html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设备行业正经历从传统打印向多功能、无线和云打印的转变。现代打印机除了基本的打印功能外，还集成了扫描、复印和传真，且支持无线连接和移动打印。环保趋势推动了低能耗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打印设备将更加注重智能化和可持续性。3D打印技术的成熟将拓宽打印设备的应用范围，从制造原型到生产定制化产品。同时，设备将集成更多AI功能，如故障预测和自动补墨，以提升用户体验。此外，循环经济模式将鼓励设备的回收和再利用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b3a875264985" w:history="1">
        <w:r>
          <w:rPr>
            <w:rStyle w:val="Hyperlink"/>
          </w:rPr>
          <w:t>中国打印设备发展现状与行业前景分析报告（2025-2031年）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打印设备行业的现状与发展趋势，并对打印设备产业链各环节进行了系统性探讨。报告科学预测了打印设备行业未来发展方向，重点分析了打印设备技术现状及创新路径，同时聚焦打印设备重点企业的经营表现，评估了市场竞争格局、品牌影响力及市场集中度。通过对细分市场的深入研究及SWOT分析，报告揭示了打印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打印设备行业定义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二、全球打印设备市场结构</w:t>
      </w:r>
      <w:r>
        <w:rPr>
          <w:rFonts w:hint="eastAsia"/>
        </w:rPr>
        <w:br/>
      </w:r>
      <w:r>
        <w:rPr>
          <w:rFonts w:hint="eastAsia"/>
        </w:rPr>
        <w:t>　　　　三、全球打印设备行业竞争格局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全球主要国家（地区）打印设备市场分析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打印设备行业环境分析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2024-2025年中国打印设备市场现状</w:t>
      </w:r>
      <w:r>
        <w:rPr>
          <w:rFonts w:hint="eastAsia"/>
        </w:rPr>
        <w:br/>
      </w:r>
      <w:r>
        <w:rPr>
          <w:rFonts w:hint="eastAsia"/>
        </w:rPr>
        <w:t>　　第二节 中国打印设备行业产量情况分析及预测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、2019-2024年中国打印设备产量统计</w:t>
      </w:r>
      <w:r>
        <w:rPr>
          <w:rFonts w:hint="eastAsia"/>
        </w:rPr>
        <w:br/>
      </w:r>
      <w:r>
        <w:rPr>
          <w:rFonts w:hint="eastAsia"/>
        </w:rPr>
        <w:t>　　　　三、打印设备生产区域分布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四、2025-2031年中国打印设备产量预测</w:t>
      </w:r>
      <w:r>
        <w:rPr>
          <w:rFonts w:hint="eastAsia"/>
        </w:rPr>
        <w:br/>
      </w:r>
      <w:r>
        <w:rPr>
          <w:rFonts w:hint="eastAsia"/>
        </w:rPr>
        <w:t>　　第三节 中国打印设备市场需求分析及预测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二、2019-2024年中国打印设备市场需求统计</w:t>
      </w:r>
      <w:r>
        <w:rPr>
          <w:rFonts w:hint="eastAsia"/>
        </w:rPr>
        <w:br/>
      </w:r>
      <w:r>
        <w:rPr>
          <w:rFonts w:hint="eastAsia"/>
        </w:rPr>
        <w:t>　　　　三、打印设备市场饱和度</w:t>
      </w:r>
      <w:r>
        <w:rPr>
          <w:rFonts w:hint="eastAsia"/>
        </w:rPr>
        <w:br/>
      </w:r>
      <w:r>
        <w:rPr>
          <w:rFonts w:hint="eastAsia"/>
        </w:rPr>
        <w:t>　　　　四、影响打印设备市场需求的因素</w:t>
      </w:r>
      <w:r>
        <w:rPr>
          <w:rFonts w:hint="eastAsia"/>
        </w:rPr>
        <w:br/>
      </w:r>
      <w:r>
        <w:rPr>
          <w:rFonts w:hint="eastAsia"/>
        </w:rPr>
        <w:t>　　　　五、打印设备市场潜力分析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六、2025-2031年中国打印设备市场需求预测分析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2024-2025年中国打印设备细分行业调研</w:t>
      </w:r>
      <w:r>
        <w:rPr>
          <w:rFonts w:hint="eastAsia"/>
        </w:rPr>
        <w:br/>
      </w:r>
      <w:r>
        <w:rPr>
          <w:rFonts w:hint="eastAsia"/>
        </w:rPr>
        <w:t>　　第一节 主要打印设备细分行业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打印设备企业营销策略分析及建议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一、打印设备企业营销策略</w:t>
      </w:r>
      <w:r>
        <w:rPr>
          <w:rFonts w:hint="eastAsia"/>
        </w:rPr>
        <w:br/>
      </w:r>
      <w:r>
        <w:rPr>
          <w:rFonts w:hint="eastAsia"/>
        </w:rPr>
        <w:t>　　　　二、打印设备企业经验借鉴</w:t>
      </w:r>
      <w:r>
        <w:rPr>
          <w:rFonts w:hint="eastAsia"/>
        </w:rPr>
        <w:br/>
      </w:r>
      <w:r>
        <w:rPr>
          <w:rFonts w:hint="eastAsia"/>
        </w:rPr>
        <w:t>　　第三节 打印设备企业营销模式演化与创新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一、打印设备企业存在的问题</w:t>
      </w:r>
      <w:r>
        <w:rPr>
          <w:rFonts w:hint="eastAsia"/>
        </w:rPr>
        <w:br/>
      </w:r>
      <w:r>
        <w:rPr>
          <w:rFonts w:hint="eastAsia"/>
        </w:rPr>
        <w:t>　　　　二、打印设备企业应对的策略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2025年打印设备行业发展趋势预测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专家对打印设备行业投资风险预警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打印设备行业投资战略研究</w:t>
      </w:r>
      <w:r>
        <w:rPr>
          <w:rFonts w:hint="eastAsia"/>
        </w:rPr>
        <w:br/>
      </w:r>
      <w:r>
        <w:rPr>
          <w:rFonts w:hint="eastAsia"/>
        </w:rPr>
        <w:t>　　第一节 打印设备行业发展战略研究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一、打印设备品牌的重要性</w:t>
      </w:r>
      <w:r>
        <w:rPr>
          <w:rFonts w:hint="eastAsia"/>
        </w:rPr>
        <w:br/>
      </w:r>
      <w:r>
        <w:rPr>
          <w:rFonts w:hint="eastAsia"/>
        </w:rPr>
        <w:t>　　　　二、打印设备实施品牌战略的意义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五、打印设备品牌战略管理的策略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打印设备经营策略分析</w:t>
      </w:r>
      <w:r>
        <w:rPr>
          <w:rFonts w:hint="eastAsia"/>
        </w:rPr>
        <w:br/>
      </w:r>
      <w:r>
        <w:rPr>
          <w:rFonts w:hint="eastAsia"/>
        </w:rPr>
        <w:t>　　　　一、打印设备市场细分策略</w:t>
      </w:r>
      <w:r>
        <w:rPr>
          <w:rFonts w:hint="eastAsia"/>
        </w:rPr>
        <w:br/>
      </w:r>
      <w:r>
        <w:rPr>
          <w:rFonts w:hint="eastAsia"/>
        </w:rPr>
        <w:t>　　　　二、打印设备市场创新策略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打印设备行业投资战略研究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打印设备行业历程</w:t>
      </w:r>
      <w:r>
        <w:rPr>
          <w:rFonts w:hint="eastAsia"/>
        </w:rPr>
        <w:br/>
      </w:r>
      <w:r>
        <w:rPr>
          <w:rFonts w:hint="eastAsia"/>
        </w:rPr>
        <w:t>　　图表 打印设备行业生命周期</w:t>
      </w:r>
      <w:r>
        <w:rPr>
          <w:rFonts w:hint="eastAsia"/>
        </w:rPr>
        <w:br/>
      </w:r>
      <w:r>
        <w:rPr>
          <w:rFonts w:hint="eastAsia"/>
        </w:rPr>
        <w:t>　　图表 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b3a875264985" w:history="1">
        <w:r>
          <w:rPr>
            <w:rStyle w:val="Hyperlink"/>
          </w:rPr>
          <w:t>中国打印设备发展现状与行业前景分析报告（2025-2031年）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b3a875264985" w:history="1">
        <w:r>
          <w:rPr>
            <w:rStyle w:val="Hyperlink"/>
          </w:rPr>
          <w:t>https://www.20087.com/6/65/DaYinSheBeiShiChangQianJingFenXi.html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热点：数码打印设备有哪些、打印设备运维、打印复印一体机、打印设备租赁、印刷厂主要做什么、打印设备怎么连接电脑、系统打印服务、3D打印设备、打印公司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5445aa43466f" w:history="1">
      <w:r>
        <w:rPr>
          <w:rStyle w:val="Hyperlink"/>
        </w:rPr>
        <w:t>中国打印设备发展现状与行业前景分析报告（2025-2031年）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YinSheBeiShiChangQianJingFenXi.html" TargetMode="External" Id="R0a4fb3a8752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YinSheBeiShiChangQianJingFenXi.html" TargetMode="External" Id="R2caf5445aa43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2024-09-21T00:43:00Z</dcterms:created>
  <dcterms:modified xsi:type="dcterms:W3CDTF">2024-09-21T01:43:00Z</dcterms:modified>
  <dc:subject>中国打印设备发展现状与行业前景分析报告（2025-2031年）</dc:subject>
  <dc:title>中国打印设备发展现状与行业前景分析报告（2025-2031年）</dc:title>
  <cp:keywords>中国打印设备发展现状与行业前景分析报告（2025-2031年）</cp:keywords>
  <dc:description>中国打印设备发展现状与行业前景分析报告（2025-2031年）</dc:description>
</cp:coreProperties>
</file>