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f129d0f64ef4" w:history="1">
              <w:r>
                <w:rPr>
                  <w:rStyle w:val="Hyperlink"/>
                </w:rPr>
                <w:t>中国电信运营商市场调研与发展前景预测报告（2025年）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f129d0f64ef4" w:history="1">
              <w:r>
                <w:rPr>
                  <w:rStyle w:val="Hyperlink"/>
                </w:rPr>
                <w:t>中国电信运营商市场调研与发展前景预测报告（2025年）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bf129d0f64ef4" w:history="1">
                <w:r>
                  <w:rPr>
                    <w:rStyle w:val="Hyperlink"/>
                  </w:rPr>
                  <w:t>https://www.20087.com/7/35/DianXinYunYingShangShiChangDiaoChaBaoGao.html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是通信服务的主要提供商，在近年来面临着激烈的市场竞争和技术变革。随着5G网络的商用部署，电信运营商正在不断升级网络基础设施，以满足用户对于高速数据传输的需求。同时，电信运营商也在积极探索新的业务模式，如物联网(IoT)服务、云服务等，以应对传统语音和短信业务收入下降的局面。</w:t>
      </w:r>
      <w:r>
        <w:rPr>
          <w:rFonts w:hint="eastAsia"/>
        </w:rPr>
        <w:br/>
      </w:r>
      <w:r>
        <w:rPr>
          <w:rFonts w:hint="eastAsia"/>
        </w:rPr>
        <w:t>　　未来，电信运营商的发展将受到技术创新和市场多元化的影响。一方面，随着6G技术的研发和商用，电信运营商将需要继续加大对网络基础设施的投资，以提供更高质量的服务。另一方面，随着数字化转型的深入，电信运营商将更加注重提供综合性的解决方案，如企业级通信服务、智慧城市解决方案等。此外，随着网络安全问题的日益突出，电信运营商还需要加强对数据安全和个人隐私保护的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二、语音业务增速放缓，国际电话受优惠政策影响增速走高</w:t>
      </w:r>
      <w:r>
        <w:rPr>
          <w:rFonts w:hint="eastAsia"/>
        </w:rPr>
        <w:br/>
      </w:r>
      <w:r>
        <w:rPr>
          <w:rFonts w:hint="eastAsia"/>
        </w:rPr>
        <w:t>　　　　三、电信投资及通信能力建设</w:t>
      </w:r>
      <w:r>
        <w:rPr>
          <w:rFonts w:hint="eastAsia"/>
        </w:rPr>
        <w:br/>
      </w:r>
      <w:r>
        <w:rPr>
          <w:rFonts w:hint="eastAsia"/>
        </w:rPr>
        <w:t>　　　　四、3g带来移动增值业务新的发展契机，新业务数量呈加速增长趋势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　　1.《关于实施宽带普及提速工程的意见》</w:t>
      </w:r>
      <w:r>
        <w:rPr>
          <w:rFonts w:hint="eastAsia"/>
        </w:rPr>
        <w:br/>
      </w:r>
      <w:r>
        <w:rPr>
          <w:rFonts w:hint="eastAsia"/>
        </w:rPr>
        <w:t>　　　　　　2.《通信业“十四五”发展规划》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3.《关于鼓励和引导民间资本进一步进入电信业的实施意见》</w:t>
      </w:r>
      <w:r>
        <w:rPr>
          <w:rFonts w:hint="eastAsia"/>
        </w:rPr>
        <w:br/>
      </w:r>
      <w:r>
        <w:rPr>
          <w:rFonts w:hint="eastAsia"/>
        </w:rPr>
        <w:t>　　　　　　4.《关于大力推进信息化发展和切实保障信息安全的若干意见》</w:t>
      </w:r>
      <w:r>
        <w:rPr>
          <w:rFonts w:hint="eastAsia"/>
        </w:rPr>
        <w:br/>
      </w:r>
      <w:r>
        <w:rPr>
          <w:rFonts w:hint="eastAsia"/>
        </w:rPr>
        <w:t>　　　　　　5.《关于国际移动通信系统（imt）频率规划事宜的通知》</w:t>
      </w:r>
      <w:r>
        <w:rPr>
          <w:rFonts w:hint="eastAsia"/>
        </w:rPr>
        <w:br/>
      </w:r>
      <w:r>
        <w:rPr>
          <w:rFonts w:hint="eastAsia"/>
        </w:rPr>
        <w:t>　　　　　　6.《关于印发技术标准体系提升工程实施方案的通知》</w:t>
      </w:r>
      <w:r>
        <w:rPr>
          <w:rFonts w:hint="eastAsia"/>
        </w:rPr>
        <w:br/>
      </w:r>
      <w:r>
        <w:rPr>
          <w:rFonts w:hint="eastAsia"/>
        </w:rPr>
        <w:t>　　　　　　7.《加强移动智能终端进网管理的通知》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第三节 2025年中国电信运营商行业社会环境分析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2025年中国电信服务外包产业动态分析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二、3g对中国电信服务外包的影响分析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2025年中国电信服务外包产业发展中热点问题探讨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2025年以来我国电信运营业主营业务收入增速</w:t>
      </w:r>
      <w:r>
        <w:rPr>
          <w:rFonts w:hint="eastAsia"/>
        </w:rPr>
        <w:br/>
      </w:r>
      <w:r>
        <w:rPr>
          <w:rFonts w:hint="eastAsia"/>
        </w:rPr>
        <w:t>　　图表 2 2025年以来我国电信运营业主营业务收入结构</w:t>
      </w:r>
      <w:r>
        <w:rPr>
          <w:rFonts w:hint="eastAsia"/>
        </w:rPr>
        <w:br/>
      </w:r>
      <w:r>
        <w:rPr>
          <w:rFonts w:hint="eastAsia"/>
        </w:rPr>
        <w:t>　　图表 3 2025年以来我国固定电话本地通话量累计增速</w:t>
      </w:r>
      <w:r>
        <w:rPr>
          <w:rFonts w:hint="eastAsia"/>
        </w:rPr>
        <w:br/>
      </w:r>
      <w:r>
        <w:rPr>
          <w:rFonts w:hint="eastAsia"/>
        </w:rPr>
        <w:t>　　图表 4 2025年以来我国移动本地累计通话时长及同比增速</w:t>
      </w:r>
      <w:r>
        <w:rPr>
          <w:rFonts w:hint="eastAsia"/>
        </w:rPr>
        <w:br/>
      </w:r>
      <w:r>
        <w:rPr>
          <w:rFonts w:hint="eastAsia"/>
        </w:rPr>
        <w:t>　　图表 5 2025年以来我国移动长途累计通话时长及同比增速</w:t>
      </w:r>
      <w:r>
        <w:rPr>
          <w:rFonts w:hint="eastAsia"/>
        </w:rPr>
        <w:br/>
      </w:r>
      <w:r>
        <w:rPr>
          <w:rFonts w:hint="eastAsia"/>
        </w:rPr>
        <w:t>　　图表 6 2025年以来我国短信业务量累计增速分析</w:t>
      </w:r>
      <w:r>
        <w:rPr>
          <w:rFonts w:hint="eastAsia"/>
        </w:rPr>
        <w:br/>
      </w:r>
      <w:r>
        <w:rPr>
          <w:rFonts w:hint="eastAsia"/>
        </w:rPr>
        <w:t>　　图表 7 2025年以来中国电信运营业累计固定资产投资及增速</w:t>
      </w:r>
      <w:r>
        <w:rPr>
          <w:rFonts w:hint="eastAsia"/>
        </w:rPr>
        <w:br/>
      </w:r>
      <w:r>
        <w:rPr>
          <w:rFonts w:hint="eastAsia"/>
        </w:rPr>
        <w:t>　　图表 8 2025年我国电信运营业通信能力</w:t>
      </w:r>
      <w:r>
        <w:rPr>
          <w:rFonts w:hint="eastAsia"/>
        </w:rPr>
        <w:br/>
      </w:r>
      <w:r>
        <w:rPr>
          <w:rFonts w:hint="eastAsia"/>
        </w:rPr>
        <w:t>　　图表 9 2025年以来我国移动电话用户数及较上月净增用户数量</w:t>
      </w:r>
      <w:r>
        <w:rPr>
          <w:rFonts w:hint="eastAsia"/>
        </w:rPr>
        <w:br/>
      </w:r>
      <w:r>
        <w:rPr>
          <w:rFonts w:hint="eastAsia"/>
        </w:rPr>
        <w:t>　　图表 10 2025年以来我国3g用户数量及较上月末净增数量</w:t>
      </w:r>
      <w:r>
        <w:rPr>
          <w:rFonts w:hint="eastAsia"/>
        </w:rPr>
        <w:br/>
      </w:r>
      <w:r>
        <w:rPr>
          <w:rFonts w:hint="eastAsia"/>
        </w:rPr>
        <w:t>　　图表 11 2025年以来我国宽带接入用户数量</w:t>
      </w:r>
      <w:r>
        <w:rPr>
          <w:rFonts w:hint="eastAsia"/>
        </w:rPr>
        <w:br/>
      </w:r>
      <w:r>
        <w:rPr>
          <w:rFonts w:hint="eastAsia"/>
        </w:rPr>
        <w:t>　　图表 12 2025年以来xdsl在我国宽带用户中的比例</w:t>
      </w:r>
      <w:r>
        <w:rPr>
          <w:rFonts w:hint="eastAsia"/>
        </w:rPr>
        <w:br/>
      </w:r>
      <w:r>
        <w:rPr>
          <w:rFonts w:hint="eastAsia"/>
        </w:rPr>
        <w:t>　　图表 13 2019-2024年我国国内生产总值分析</w:t>
      </w:r>
      <w:r>
        <w:rPr>
          <w:rFonts w:hint="eastAsia"/>
        </w:rPr>
        <w:br/>
      </w:r>
      <w:r>
        <w:rPr>
          <w:rFonts w:hint="eastAsia"/>
        </w:rPr>
        <w:t>　　图表 14 2019-2024年我国gdp同比增长速度</w:t>
      </w:r>
      <w:r>
        <w:rPr>
          <w:rFonts w:hint="eastAsia"/>
        </w:rPr>
        <w:br/>
      </w:r>
      <w:r>
        <w:rPr>
          <w:rFonts w:hint="eastAsia"/>
        </w:rPr>
        <w:t>　　图表 15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2019-2024年居民消费价格指数与工业品出厂价格指数</w:t>
      </w:r>
      <w:r>
        <w:rPr>
          <w:rFonts w:hint="eastAsia"/>
        </w:rPr>
        <w:br/>
      </w:r>
      <w:r>
        <w:rPr>
          <w:rFonts w:hint="eastAsia"/>
        </w:rPr>
        <w:t>　　图表 17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2019-2024年城镇居民人均可支配收入及增长速度 单位：元</w:t>
      </w:r>
      <w:r>
        <w:rPr>
          <w:rFonts w:hint="eastAsia"/>
        </w:rPr>
        <w:br/>
      </w:r>
      <w:r>
        <w:rPr>
          <w:rFonts w:hint="eastAsia"/>
        </w:rPr>
        <w:t>　　图表 19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20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21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22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23 城乡收入比</w:t>
      </w:r>
      <w:r>
        <w:rPr>
          <w:rFonts w:hint="eastAsia"/>
        </w:rPr>
        <w:br/>
      </w:r>
      <w:r>
        <w:rPr>
          <w:rFonts w:hint="eastAsia"/>
        </w:rPr>
        <w:t>　　图表 24 2019-2024年社会消费品零售总额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29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30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31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32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33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34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35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36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38 2019-2024年固定资产投资到位资金同比增长速度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39 2025年中国汇率调整情况</w:t>
      </w:r>
      <w:r>
        <w:rPr>
          <w:rFonts w:hint="eastAsia"/>
        </w:rPr>
        <w:br/>
      </w:r>
      <w:r>
        <w:rPr>
          <w:rFonts w:hint="eastAsia"/>
        </w:rPr>
        <w:t>　　图表 40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41 2019-2024年社会消费品零售总额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47 2019-2024年货物进出口总额</w:t>
      </w:r>
      <w:r>
        <w:rPr>
          <w:rFonts w:hint="eastAsia"/>
        </w:rPr>
        <w:br/>
      </w:r>
      <w:r>
        <w:rPr>
          <w:rFonts w:hint="eastAsia"/>
        </w:rPr>
        <w:t>　　图表 48 2025年中国移动渠道销售比例分析</w:t>
      </w:r>
      <w:r>
        <w:rPr>
          <w:rFonts w:hint="eastAsia"/>
        </w:rPr>
        <w:br/>
      </w:r>
      <w:r>
        <w:rPr>
          <w:rFonts w:hint="eastAsia"/>
        </w:rPr>
        <w:t>　　图表 49 2025年中国移动渠道成本结构分析</w:t>
      </w:r>
      <w:r>
        <w:rPr>
          <w:rFonts w:hint="eastAsia"/>
        </w:rPr>
        <w:br/>
      </w:r>
      <w:r>
        <w:rPr>
          <w:rFonts w:hint="eastAsia"/>
        </w:rPr>
        <w:t>　　图表 50 2025年中国电信渠道销售结构分析</w:t>
      </w:r>
      <w:r>
        <w:rPr>
          <w:rFonts w:hint="eastAsia"/>
        </w:rPr>
        <w:br/>
      </w:r>
      <w:r>
        <w:rPr>
          <w:rFonts w:hint="eastAsia"/>
        </w:rPr>
        <w:t>　　图表 51 2025年中国电信渠道成本结构分析</w:t>
      </w:r>
      <w:r>
        <w:rPr>
          <w:rFonts w:hint="eastAsia"/>
        </w:rPr>
        <w:br/>
      </w:r>
      <w:r>
        <w:rPr>
          <w:rFonts w:hint="eastAsia"/>
        </w:rPr>
        <w:t>　　图表 52 中国电信3g营销渠道sw0t分析</w:t>
      </w:r>
      <w:r>
        <w:rPr>
          <w:rFonts w:hint="eastAsia"/>
        </w:rPr>
        <w:br/>
      </w:r>
      <w:r>
        <w:rPr>
          <w:rFonts w:hint="eastAsia"/>
        </w:rPr>
        <w:t>　　图表 53 2025年中国联通渠道销售结构分析</w:t>
      </w:r>
      <w:r>
        <w:rPr>
          <w:rFonts w:hint="eastAsia"/>
        </w:rPr>
        <w:br/>
      </w:r>
      <w:r>
        <w:rPr>
          <w:rFonts w:hint="eastAsia"/>
        </w:rPr>
        <w:t>　　图表 54 2025年中国联通渠道成本结构分析</w:t>
      </w:r>
      <w:r>
        <w:rPr>
          <w:rFonts w:hint="eastAsia"/>
        </w:rPr>
        <w:br/>
      </w:r>
      <w:r>
        <w:rPr>
          <w:rFonts w:hint="eastAsia"/>
        </w:rPr>
        <w:t>　　图表 55 电信服务业务提供实体之间优势劣势比较分析</w:t>
      </w:r>
      <w:r>
        <w:rPr>
          <w:rFonts w:hint="eastAsia"/>
        </w:rPr>
        <w:br/>
      </w:r>
      <w:r>
        <w:rPr>
          <w:rFonts w:hint="eastAsia"/>
        </w:rPr>
        <w:t>　　图表 58 2025年中国运营商渠道构成预测分析</w:t>
      </w:r>
      <w:r>
        <w:rPr>
          <w:rFonts w:hint="eastAsia"/>
        </w:rPr>
        <w:br/>
      </w:r>
      <w:r>
        <w:rPr>
          <w:rFonts w:hint="eastAsia"/>
        </w:rPr>
        <w:t>　　图表 59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f129d0f64ef4" w:history="1">
        <w:r>
          <w:rPr>
            <w:rStyle w:val="Hyperlink"/>
          </w:rPr>
          <w:t>中国电信运营商市场调研与发展前景预测报告（2025年）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bf129d0f64ef4" w:history="1">
        <w:r>
          <w:rPr>
            <w:rStyle w:val="Hyperlink"/>
          </w:rPr>
          <w:t>https://www.20087.com/7/35/DianXinYunYingShangShiChangDiaoChaBaoGao.html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422888374d5c" w:history="1">
      <w:r>
        <w:rPr>
          <w:rStyle w:val="Hyperlink"/>
        </w:rPr>
        <w:t>中国电信运营商市场调研与发展前景预测报告（2025年）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XinYunYingShangShiChangDiaoChaBaoGao.html" TargetMode="External" Id="R6eebf129d0f6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XinYunYingShangShiChangDiaoChaBaoGao.html" TargetMode="External" Id="Rf9224228883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2024-10-31T02:18:00Z</dcterms:created>
  <dcterms:modified xsi:type="dcterms:W3CDTF">2024-10-31T03:18:00Z</dcterms:modified>
  <dc:subject>中国电信运营商市场调研与发展前景预测报告（2025年）</dc:subject>
  <dc:title>中国电信运营商市场调研与发展前景预测报告（2025年）</dc:title>
  <cp:keywords>中国电信运营商市场调研与发展前景预测报告（2025年）</cp:keywords>
  <dc:description>中国电信运营商市场调研与发展前景预测报告（2025年）</dc:description>
</cp:coreProperties>
</file>