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c89d48021494e" w:history="1">
              <w:r>
                <w:rPr>
                  <w:rStyle w:val="Hyperlink"/>
                </w:rPr>
                <w:t>2026-2032年全球与中国智能手机AP芯片市场研究及发展前景报告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c89d48021494e" w:history="1">
              <w:r>
                <w:rPr>
                  <w:rStyle w:val="Hyperlink"/>
                </w:rPr>
                <w:t>2026-2032年全球与中国智能手机AP芯片市场研究及发展前景报告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c89d48021494e" w:history="1">
                <w:r>
                  <w:rPr>
                    <w:rStyle w:val="Hyperlink"/>
                  </w:rPr>
                  <w:t>https://www.20087.com/8/75/ZhiNengShouJiAPXinPianHangYeXianZhuangJiQianJing.html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应用处理器芯片作为移动终端的“大脑”，在决定设备运算速度、图形渲染能力及人工智能性能方面占据核心地位。目前，市场格局呈现出多强并立的态势，联发科凭借全大核架构与先进制程工艺在出货量上占据领先，高通则在高端市场通过架构变革巩固优势。随着生成式人工智能向终端侧下沉，芯片设计已从单纯的算力堆砌向能效比优化与异构计算转型。3纳米工艺的量产与普及，使得芯片晶体管密度大幅提升，能够支持端侧运行百亿亿次参数的大模型。此外，系统级芯片与内存、基带的深度集成，进一步降低了功耗与延迟，满足了高性能游戏与多任务处理的需求。</w:t>
      </w:r>
      <w:r>
        <w:rPr>
          <w:rFonts w:hint="eastAsia"/>
        </w:rPr>
        <w:br/>
      </w:r>
      <w:r>
        <w:rPr>
          <w:rFonts w:hint="eastAsia"/>
        </w:rPr>
        <w:t>　　未来，智能手机应用处理器芯片将向端侧人工智能专用化、2纳米制程突破及架构重构方向演进。市场调研网认为，为了应对日益复杂的AI应用场景，神经网络处理单元将占据芯片更大面积，并针对Transformer模型进行指令集优化，实现更高效的各种生成式任务处理。2026年被视为2纳米制程量产的关键节点，台积电与三星的工艺竞赛将推动芯片能效比达到新高度，彻底解决高性能与长续航的矛盾。高通等厂商预告的计算架构巨变，预示着中央处理器与图形处理器的传统分工将被打破，通过更灵活的核心调度与缓存架构，实现算力资源的动态分配，推动移动计算平台向智能化、极致能效与架构创新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6c89d48021494e" w:history="1">
        <w:r>
          <w:rPr>
            <w:rStyle w:val="Hyperlink"/>
          </w:rPr>
          <w:t>2026-2032年全球与中国智能手机AP芯片市场研究及发展前景报告</w:t>
        </w:r>
      </w:hyperlink>
      <w:r>
        <w:rPr>
          <w:rFonts w:hint="eastAsia"/>
        </w:rPr>
        <w:t>》，2025年智能手机AP芯片行业市场规模达 亿元，预计2032年市场规模将达 亿元，期间年均复合增长率（CAGR）达 %。报告基于国家统计局及相关行业协会的权威数据，系统分析了智能手机AP芯片行业的市场规模、产业链结构及技术现状，并对智能手机AP芯片发展趋势与市场前景进行了科学预测。报告重点解读了行业重点企业的竞争策略与品牌影响力，全面评估了智能手机AP芯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按产品类型细分，全球智能手机AP芯片市场规模2021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ARM架构</w:t>
      </w:r>
      <w:r>
        <w:rPr>
          <w:rFonts w:hint="eastAsia"/>
        </w:rPr>
        <w:br/>
      </w:r>
      <w:r>
        <w:rPr>
          <w:rFonts w:hint="eastAsia"/>
        </w:rPr>
        <w:t>　　　　1.3.3 x86架构</w:t>
      </w:r>
      <w:r>
        <w:rPr>
          <w:rFonts w:hint="eastAsia"/>
        </w:rPr>
        <w:br/>
      </w:r>
      <w:r>
        <w:rPr>
          <w:rFonts w:hint="eastAsia"/>
        </w:rPr>
        <w:t>　　　　1.3.4 MIPS架构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按应用细分，全球智能手机AP芯片市场规模2021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高端旗舰</w:t>
      </w:r>
      <w:r>
        <w:rPr>
          <w:rFonts w:hint="eastAsia"/>
        </w:rPr>
        <w:br/>
      </w:r>
      <w:r>
        <w:rPr>
          <w:rFonts w:hint="eastAsia"/>
        </w:rPr>
        <w:t>　　　　1.4.3 中高端主流</w:t>
      </w:r>
      <w:r>
        <w:rPr>
          <w:rFonts w:hint="eastAsia"/>
        </w:rPr>
        <w:br/>
      </w:r>
      <w:r>
        <w:rPr>
          <w:rFonts w:hint="eastAsia"/>
        </w:rPr>
        <w:t>　　　　1.4.4 中低端平民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智能手机AP芯片行业发展总体概况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智能手机AP芯片行业发展主要特点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智能手机AP芯片行业发展影响因素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智能手机AP芯片有利因素</w:t>
      </w:r>
      <w:r>
        <w:rPr>
          <w:rFonts w:hint="eastAsia"/>
        </w:rPr>
        <w:br/>
      </w:r>
      <w:r>
        <w:rPr>
          <w:rFonts w:hint="eastAsia"/>
        </w:rPr>
        <w:t>　　　　1.5.3 .2 智能手机AP芯片不利因素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全球市场，近三年智能手机AP芯片主要企业占有率及排名（按销量）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智能手机AP芯片主要企业在国际市场占有率（按销量，2023-2026）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2025年智能手机AP芯片主要企业在国际市场排名（按销量）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全球市场主要企业智能手机AP芯片销量（2023-2026）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全球市场，近三年智能手机AP芯片主要企业占有率及排名（按收入）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智能手机AP芯片主要企业在国际市场占有率（按收入，2023-2026）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2025年智能手机AP芯片主要企业在国际市场排名（按收入）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全球市场主要企业智能手机AP芯片销售收入（2023-2026）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全球市场主要企业智能手机AP芯片销售价格（2023-2026）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中国市场，近三年智能手机AP芯片主要企业占有率及排名（按销量）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智能手机AP芯片主要企业在中国市场占有率（按销量，2023-2026）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2025年智能手机AP芯片主要企业在中国市场排名（按销量）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中国市场主要企业智能手机AP芯片销量（2023-2026）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中国市场，近三年智能手机AP芯片主要企业占有率及排名（按收入）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智能手机AP芯片主要企业在中国市场占有率（按收入，2023-2026）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2025年智能手机AP芯片主要企业在中国市场排名（按收入）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中国市场主要企业智能手机AP芯片销售收入（2023-2026）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全球主要厂商智能手机AP芯片总部及产地分布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全球主要厂商成立时间及智能手机AP芯片商业化日期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全球主要厂商智能手机AP芯片产品类型及应用</w:t>
      </w:r>
      <w:r>
        <w:rPr>
          <w:rFonts w:hint="eastAsia"/>
        </w:rPr>
        <w:br/>
      </w:r>
      <w:r>
        <w:rPr>
          <w:rFonts w:hint="eastAsia"/>
        </w:rPr>
        <w:t>　　2.9 智能手机AP芯片行业集中度、竞争程度分析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智能手机AP芯片行业集中度分析：2025年全球Top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全球智能手机AP芯片第一梯队、第二梯队和第三梯队生产商（品牌）及市场份额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全球智能手机AP芯片总体规模分析</w:t>
      </w:r>
      <w:r>
        <w:rPr>
          <w:rFonts w:hint="eastAsia"/>
        </w:rPr>
        <w:br/>
      </w:r>
      <w:r>
        <w:rPr>
          <w:rFonts w:hint="eastAsia"/>
        </w:rPr>
        <w:t>　　3.1 全球智能手机AP芯片供需现状及预测（2021-2032）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全球智能手机AP芯片产能、产量、产能利用率及发展趋势（2021-2032）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全球智能手机AP芯片产量、需求量及发展趋势（2021-2032）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全球主要地区智能手机AP芯片产量及发展趋势（2021-2032）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全球主要地区智能手机AP芯片产量（2021-2026）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全球主要地区智能手机AP芯片产量（2027-2032）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全球主要地区智能手机AP芯片产量市场份额（2021-2032）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中国智能手机AP芯片供需现状及预测（2021-2032）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中国智能手机AP芯片产能、产量、产能利用率及发展趋势（2021-2032）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中国智能手机AP芯片产量、市场需求量及发展趋势（2021-2032）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中国市场智能手机AP芯片进出口（2021-2032）</w:t>
      </w:r>
      <w:r>
        <w:rPr>
          <w:rFonts w:hint="eastAsia"/>
        </w:rPr>
        <w:br/>
      </w:r>
      <w:r>
        <w:rPr>
          <w:rFonts w:hint="eastAsia"/>
        </w:rPr>
        <w:t>　　3.4 全球智能手机AP芯片销量及销售额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全球市场智能手机AP芯片销售额（2021-2032）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全球市场智能手机AP芯片销量（2021-2032）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全球市场智能手机AP芯片价格趋势（2021-2032）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全球智能手机AP芯片主要地区分析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全球主要地区智能手机AP芯片市场规模分析：2021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全球主要地区智能手机AP芯片销售收入及市场份额（2021-2026）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全球主要地区智能手机AP芯片销售收入预测（2027-2032）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全球主要地区智能手机AP芯片销量分析：2021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全球主要地区智能手机AP芯片销量及市场份额（2021-2026）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全球主要地区智能手机AP芯片销量及市场份额预测（2027-2032）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北美市场智能手机AP芯片销量、收入及增长率（2021-2032）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欧洲市场智能手机AP芯片销量、收入及增长率（2021-2032）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中国市场智能手机AP芯片销量、收入及增长率（2021-2032）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日本市场智能手机AP芯片销量、收入及增长率（2021-2032）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东南亚市场智能手机AP芯片销量、收入及增长率（2021-2032）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印度市场智能手机AP芯片销量、收入及增长率（2021-2032）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南美市场智能手机AP芯片销量、收入及增长率（2021-2032）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中东市场智能手机AP芯片销量、收入及增长率（2021-2032）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智能手机AP芯片销量、收入、价格及毛利率（2021-2026）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不同产品类型智能手机AP芯片分析</w:t>
      </w:r>
      <w:r>
        <w:rPr>
          <w:rFonts w:hint="eastAsia"/>
        </w:rPr>
        <w:br/>
      </w:r>
      <w:r>
        <w:rPr>
          <w:rFonts w:hint="eastAsia"/>
        </w:rPr>
        <w:t>　　6.1 全球不同产品类型智能手机AP芯片销量（2021-2032）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全球不同产品类型智能手机AP芯片销量及市场份额（2021-2026）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全球不同产品类型智能手机AP芯片销量预测（2027-2032）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全球不同产品类型智能手机AP芯片收入（2021-2032）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全球不同产品类型智能手机AP芯片收入及市场份额（2021-2026）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全球不同产品类型智能手机AP芯片收入预测（2027-2032）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全球不同产品类型智能手机AP芯片价格走势（2021-2032）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中国不同产品类型智能手机AP芯片销量（2021-2032）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中国不同产品类型智能手机AP芯片销量及市场份额（2021-2026）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中国不同产品类型智能手机AP芯片销量预测（2027-2032）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中国不同产品类型智能手机AP芯片收入（2021-2032）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中国不同产品类型智能手机AP芯片收入及市场份额（2021-2026）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中国不同产品类型智能手机AP芯片收入预测（2027-2032）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不同应用智能手机AP芯片分析</w:t>
      </w:r>
      <w:r>
        <w:rPr>
          <w:rFonts w:hint="eastAsia"/>
        </w:rPr>
        <w:br/>
      </w:r>
      <w:r>
        <w:rPr>
          <w:rFonts w:hint="eastAsia"/>
        </w:rPr>
        <w:t>　　7.1 全球不同应用智能手机AP芯片销量（2021-2032）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全球不同应用智能手机AP芯片销量及市场份额（2021-2026）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全球不同应用智能手机AP芯片销量预测（2027-2032）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全球不同应用智能手机AP芯片收入（2021-2032）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全球不同应用智能手机AP芯片收入及市场份额（2021-2026）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全球不同应用智能手机AP芯片收入预测（2027-2032）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全球不同应用智能手机AP芯片价格走势（2021-2032）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中国不同应用智能手机AP芯片销量（2021-2032）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中国不同应用智能手机AP芯片销量及市场份额（2021-2026）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中国不同应用智能手机AP芯片销量预测（2027-2032）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中国不同应用智能手机AP芯片收入（2021-2032）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中国不同应用智能手机AP芯片收入及市场份额（2021-2026）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中国不同应用智能手机AP芯片收入预测（2027-2032）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智能手机AP芯片行业发展趋势</w:t>
      </w:r>
      <w:r>
        <w:rPr>
          <w:rFonts w:hint="eastAsia"/>
        </w:rPr>
        <w:br/>
      </w:r>
      <w:r>
        <w:rPr>
          <w:rFonts w:hint="eastAsia"/>
        </w:rPr>
        <w:t>　　8.2 智能手机AP芯片行业主要驱动因素</w:t>
      </w:r>
      <w:r>
        <w:rPr>
          <w:rFonts w:hint="eastAsia"/>
        </w:rPr>
        <w:br/>
      </w:r>
      <w:r>
        <w:rPr>
          <w:rFonts w:hint="eastAsia"/>
        </w:rPr>
        <w:t>　　8.3 智能手机AP芯片中国企业SWOT分析</w:t>
      </w:r>
      <w:r>
        <w:rPr>
          <w:rFonts w:hint="eastAsia"/>
        </w:rPr>
        <w:br/>
      </w:r>
      <w:r>
        <w:rPr>
          <w:rFonts w:hint="eastAsia"/>
        </w:rPr>
        <w:t>　　8.4 中国智能手机AP芯片行业政策环境分析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智能手机AP芯片行业产业链简介</w:t>
      </w:r>
      <w:r>
        <w:rPr>
          <w:rFonts w:hint="eastAsia"/>
        </w:rPr>
        <w:br/>
      </w:r>
      <w:r>
        <w:rPr>
          <w:rFonts w:hint="eastAsia"/>
        </w:rPr>
        <w:t>　　　　9.1.1 智能手机AP芯片行业供应链分析</w:t>
      </w:r>
      <w:r>
        <w:rPr>
          <w:rFonts w:hint="eastAsia"/>
        </w:rPr>
        <w:br/>
      </w:r>
      <w:r>
        <w:rPr>
          <w:rFonts w:hint="eastAsia"/>
        </w:rPr>
        <w:t>　　　　9.1.2 智能手机AP芯片主要原料及供应情况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智能手机AP芯片行业采购模式</w:t>
      </w:r>
      <w:r>
        <w:rPr>
          <w:rFonts w:hint="eastAsia"/>
        </w:rPr>
        <w:br/>
      </w:r>
      <w:r>
        <w:rPr>
          <w:rFonts w:hint="eastAsia"/>
        </w:rPr>
        <w:t>　　9.3 智能手机AP芯片行业生产模式</w:t>
      </w:r>
      <w:r>
        <w:rPr>
          <w:rFonts w:hint="eastAsia"/>
        </w:rPr>
        <w:br/>
      </w:r>
      <w:r>
        <w:rPr>
          <w:rFonts w:hint="eastAsia"/>
        </w:rPr>
        <w:t>　　9.4 智能手机AP芯片行业销售模式及销售渠道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按产品类型细分，全球智能手机AP芯片市场规模2021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按应用细分，全球智能手机AP芯片市场规模（CAGR）2021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智能手机AP芯片行业发展主要特点</w:t>
      </w:r>
      <w:r>
        <w:rPr>
          <w:rFonts w:hint="eastAsia"/>
        </w:rPr>
        <w:br/>
      </w:r>
      <w:r>
        <w:rPr>
          <w:rFonts w:hint="eastAsia"/>
        </w:rPr>
        <w:t>　　表 4： 智能手机AP芯片行业发展有利因素分析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智能手机AP芯片行业发展不利因素分析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进入智能手机AP芯片行业壁垒</w:t>
      </w:r>
      <w:r>
        <w:rPr>
          <w:rFonts w:hint="eastAsia"/>
        </w:rPr>
        <w:br/>
      </w:r>
      <w:r>
        <w:rPr>
          <w:rFonts w:hint="eastAsia"/>
        </w:rPr>
        <w:t>　　表 7： 智能手机AP芯片主要企业在国际市场占有率（按销量，2023-2026）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2025年智能手机AP芯片主要企业在国际市场排名（按销量）&amp;（千件）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全球市场主要企业智能手机AP芯片销量（2023-2026）&amp;（千件）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智能手机AP芯片主要企业在国际市场占有率（按收入，2023-2026）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2025年智能手机AP芯片主要企业在国际市场排名（按收入）&amp;（万元）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全球市场主要企业智能手机AP芯片销售收入（2023-2026）&amp;（万元）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全球市场主要企业智能手机AP芯片销售价格（2023-2026）&amp;（元/件）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智能手机AP芯片主要企业在中国市场占有率（按销量，2023-2026）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2025年智能手机AP芯片主要企业在中国市场排名（按销量）&amp;（千件）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中国市场主要企业智能手机AP芯片销量（2023-2026）&amp;（千件）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智能手机AP芯片主要企业在中国市场占有率（按收入，2023-2026）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2025年智能手机AP芯片主要企业在中国市场排名（按收入）&amp;（万元）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中国市场主要企业智能手机AP芯片销售收入（2023-2026）&amp;（万元）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全球主要厂商智能手机AP芯片总部及产地分布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全球主要厂商成立时间及智能手机AP芯片商业化日期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全球主要厂商智能手机AP芯片产品类型及应用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2025年全球智能手机AP芯片主要厂商市场地位（第一梯队、第二梯队和第三梯队）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全球智能手机AP芯片市场投资、并购等现状分析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全球主要地区智能手机AP芯片产量增速（CAGR）：（2021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全球主要地区智能手机AP芯片产量（2021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全球主要地区智能手机AP芯片产量（2021-2026）&amp;（千件）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全球主要地区智能手机AP芯片产量（2027-2032）&amp;（千件）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全球主要地区智能手机AP芯片产量市场份额（2021-2026）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全球主要地区智能手机AP芯片产量市场份额（2027-2032）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中国市场智能手机AP芯片产量、销量、进出口（2021-2026）&amp;（千件）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中国市场智能手机AP芯片产量、销量、进出口预测（2027-2032）&amp;（千件）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全球主要地区智能手机AP芯片销售收入增速：（2021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全球主要地区智能手机AP芯片销售收入（2021-2026）&amp;（万元）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全球主要地区智能手机AP芯片销售收入市场份额（2021-2026）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全球主要地区智能手机AP芯片收入（2027-2032）&amp;（万元）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全球主要地区智能手机AP芯片收入市场份额（2027-2032）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全球主要地区智能手机AP芯片销量（千件）：2021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全球主要地区智能手机AP芯片销量（2021-2026）&amp;（千件）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全球主要地区智能手机AP芯片销量市场份额（2021-2026）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全球主要地区智能手机AP芯片销量（2027-2032）&amp;（千件）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全球主要地区智能手机AP芯片销量份额（2027-2032）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智能手机AP芯片生产基地、销售区域、竞争对手及市场地位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智能手机AP芯片产品规格、参数及市场应用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智能手机AP芯片销量（千件）、收入（万元）、价格（元/件）及毛利率（2021-2026）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全球不同产品类型智能手机AP芯片销量（2021-2026）&amp;（千件）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全球不同产品类型智能手机AP芯片销量市场份额（2021-2026）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全球不同产品类型智能手机AP芯片销量预测（2027-2032）&amp;（千件）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全球市场不同产品类型智能手机AP芯片销量市场份额预测（2027-2032）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全球不同产品类型智能手机AP芯片收入（2021-2026）&amp;（万元）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全球不同产品类型智能手机AP芯片收入市场份额（2021-2026）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全球不同产品类型智能手机AP芯片收入预测（2027-2032）&amp;（万元）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全球不同产品类型智能手机AP芯片收入市场份额预测（2027-2032）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中国不同产品类型智能手机AP芯片销量（2021-2026）&amp;（千件）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中国不同产品类型智能手机AP芯片销量市场份额（2021-2026）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中国不同产品类型智能手机AP芯片销量预测（2027-2032）&amp;（千件）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全球市场不同产品类型智能手机AP芯片销量市场份额预测（2027-2032）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中国不同产品类型智能手机AP芯片收入（2021-2026）&amp;（万元）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中国不同产品类型智能手机AP芯片收入市场份额（2021-2026）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中国不同产品类型智能手机AP芯片收入预测（2027-2032）&amp;（万元）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中国不同产品类型智能手机AP芯片收入市场份额预测（2027-2032）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全球不同应用智能手机AP芯片销量（2021-2026）&amp;（千件）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全球不同应用智能手机AP芯片销量市场份额（2021-2026）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全球不同应用智能手机AP芯片销量预测（2027-2032）&amp;（千件）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全球市场不同应用智能手机AP芯片销量市场份额预测（2027-2032）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全球不同应用智能手机AP芯片收入（2021-2026）&amp;（万元）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全球不同应用智能手机AP芯片收入市场份额（2021-2026）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全球不同应用智能手机AP芯片收入预测（2027-2032）&amp;（万元）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全球不同应用智能手机AP芯片收入市场份额预测（2027-2032）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中国不同应用智能手机AP芯片销量（2021-2026）&amp;（千件）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中国不同应用智能手机AP芯片销量市场份额（2021-2026）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中国不同应用智能手机AP芯片销量预测（2027-2032）&amp;（千件）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中国市场不同应用智能手机AP芯片销量市场份额预测（2027-2032）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中国不同应用智能手机AP芯片收入（2021-2026）&amp;（万元）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中国不同应用智能手机AP芯片收入市场份额（2021-2026）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中国不同应用智能手机AP芯片收入预测（2027-2032）&amp;（万元）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中国不同应用智能手机AP芯片收入市场份额预测（2027-2032）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智能手机AP芯片行业发展趋势</w:t>
      </w:r>
      <w:r>
        <w:rPr>
          <w:rFonts w:hint="eastAsia"/>
        </w:rPr>
        <w:br/>
      </w:r>
      <w:r>
        <w:rPr>
          <w:rFonts w:hint="eastAsia"/>
        </w:rPr>
        <w:t>　　表 126： 智能手机AP芯片行业主要驱动因素</w:t>
      </w:r>
      <w:r>
        <w:rPr>
          <w:rFonts w:hint="eastAsia"/>
        </w:rPr>
        <w:br/>
      </w:r>
      <w:r>
        <w:rPr>
          <w:rFonts w:hint="eastAsia"/>
        </w:rPr>
        <w:t>　　表 127： 智能手机AP芯片行业供应链分析</w:t>
      </w:r>
      <w:r>
        <w:rPr>
          <w:rFonts w:hint="eastAsia"/>
        </w:rPr>
        <w:br/>
      </w:r>
      <w:r>
        <w:rPr>
          <w:rFonts w:hint="eastAsia"/>
        </w:rPr>
        <w:t>　　表 128： 智能手机AP芯片上游原料供应商</w:t>
      </w:r>
      <w:r>
        <w:rPr>
          <w:rFonts w:hint="eastAsia"/>
        </w:rPr>
        <w:br/>
      </w:r>
      <w:r>
        <w:rPr>
          <w:rFonts w:hint="eastAsia"/>
        </w:rPr>
        <w:t>　　表 129： 智能手机AP芯片主要地区不同应用客户分析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智能手机AP芯片典型经销商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智能手机AP芯片产品图片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全球不同产品类型智能手机AP芯片销售额2021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全球不同产品类型智能手机AP芯片市场份额2025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ARM架构产品图片</w:t>
      </w:r>
      <w:r>
        <w:rPr>
          <w:rFonts w:hint="eastAsia"/>
        </w:rPr>
        <w:br/>
      </w:r>
      <w:r>
        <w:rPr>
          <w:rFonts w:hint="eastAsia"/>
        </w:rPr>
        <w:t>　　图 5： x86架构产品图片</w:t>
      </w:r>
      <w:r>
        <w:rPr>
          <w:rFonts w:hint="eastAsia"/>
        </w:rPr>
        <w:br/>
      </w:r>
      <w:r>
        <w:rPr>
          <w:rFonts w:hint="eastAsia"/>
        </w:rPr>
        <w:t>　　图 6： MIPS架构产品图片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全球不同应用智能手机AP芯片市场份额2025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高端旗舰</w:t>
      </w:r>
      <w:r>
        <w:rPr>
          <w:rFonts w:hint="eastAsia"/>
        </w:rPr>
        <w:br/>
      </w:r>
      <w:r>
        <w:rPr>
          <w:rFonts w:hint="eastAsia"/>
        </w:rPr>
        <w:t>　　图 10： 中高端主流</w:t>
      </w:r>
      <w:r>
        <w:rPr>
          <w:rFonts w:hint="eastAsia"/>
        </w:rPr>
        <w:br/>
      </w:r>
      <w:r>
        <w:rPr>
          <w:rFonts w:hint="eastAsia"/>
        </w:rPr>
        <w:t>　　图 11： 中低端平民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2025年全球前五大生产商智能手机AP芯片市场份额</w:t>
      </w:r>
      <w:r>
        <w:rPr>
          <w:rFonts w:hint="eastAsia"/>
        </w:rPr>
        <w:br/>
      </w:r>
      <w:r>
        <w:rPr>
          <w:rFonts w:hint="eastAsia"/>
        </w:rPr>
        <w:t>　　图 13： 2025年全球智能手机AP芯片第一梯队、第二梯队和第三梯队厂商及市场份额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全球智能手机AP芯片产能、产量、产能利用率及发展趋势（2021-2032）&amp;（千件）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全球智能手机AP芯片产量、需求量及发展趋势（2021-2032）&amp;（千件）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全球主要地区智能手机AP芯片产量市场份额（2021-2032）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中国智能手机AP芯片产能、产量、产能利用率及发展趋势（2021-2032）&amp;（千件）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中国智能手机AP芯片产量、市场需求量及发展趋势（2021-2032）&amp;（千件）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全球智能手机AP芯片市场销售额及增长率：（2021-2032）&amp;（万元）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全球市场智能手机AP芯片市场规模：2021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全球市场智能手机AP芯片销量及增长率（2021-2032）&amp;（千件）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全球市场智能手机AP芯片价格趋势（2021-2032）&amp;（元/件）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全球主要地区智能手机AP芯片销售收入（2021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全球主要地区智能手机AP芯片销售收入市场份额（2021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北美市场智能手机AP芯片销量及增长率（2021-2032）&amp;（千件）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北美市场智能手机AP芯片收入及增长率（2021-2032）&amp;（万元）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欧洲市场智能手机AP芯片销量及增长率（2021-2032）&amp;（千件）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欧洲市场智能手机AP芯片收入及增长率（2021-2032）&amp;（万元）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中国市场智能手机AP芯片销量及增长率（2021-2032）&amp;（千件）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中国市场智能手机AP芯片收入及增长率（2021-2032）&amp;（万元）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日本市场智能手机AP芯片销量及增长率（2021-2032）&amp;（千件）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日本市场智能手机AP芯片收入及增长率（2021-2032）&amp;（万元）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东南亚市场智能手机AP芯片销量及增长率（2021-2032）&amp;（千件）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东南亚市场智能手机AP芯片收入及增长率（2021-2032）&amp;（万元）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印度市场智能手机AP芯片销量及增长率（2021-2032）&amp;（千件）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印度市场智能手机AP芯片收入及增长率（2021-2032）&amp;（万元）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南美市场智能手机AP芯片销量及增长率（2021-2032）&amp;（千件）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南美市场智能手机AP芯片收入及增长率（2021-2032）&amp;（万元）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中东市场智能手机AP芯片销量及增长率（2021-2032）&amp;（千件）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中东市场智能手机AP芯片收入及增长率（2021-2032）&amp;（万元）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全球不同产品类型智能手机AP芯片价格走势（2021-2032）&amp;（元/件）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全球不同应用智能手机AP芯片价格走势（2021-2032）&amp;（元/件）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智能手机AP芯片中国企业SWOT分析</w:t>
      </w:r>
      <w:r>
        <w:rPr>
          <w:rFonts w:hint="eastAsia"/>
        </w:rPr>
        <w:br/>
      </w:r>
      <w:r>
        <w:rPr>
          <w:rFonts w:hint="eastAsia"/>
        </w:rPr>
        <w:t>　　图 44： 智能手机AP芯片产业链</w:t>
      </w:r>
      <w:r>
        <w:rPr>
          <w:rFonts w:hint="eastAsia"/>
        </w:rPr>
        <w:br/>
      </w:r>
      <w:r>
        <w:rPr>
          <w:rFonts w:hint="eastAsia"/>
        </w:rPr>
        <w:t>　　图 45： 智能手机AP芯片行业采购模式分析</w:t>
      </w:r>
      <w:r>
        <w:rPr>
          <w:rFonts w:hint="eastAsia"/>
        </w:rPr>
        <w:br/>
      </w:r>
      <w:r>
        <w:rPr>
          <w:rFonts w:hint="eastAsia"/>
        </w:rPr>
        <w:t>　　图 46： 智能手机AP芯片行业生产模式</w:t>
      </w:r>
      <w:r>
        <w:rPr>
          <w:rFonts w:hint="eastAsia"/>
        </w:rPr>
        <w:br/>
      </w:r>
      <w:r>
        <w:rPr>
          <w:rFonts w:hint="eastAsia"/>
        </w:rPr>
        <w:t>　　图 47： 智能手机AP芯片行业销售模式分析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c89d48021494e" w:history="1">
        <w:r>
          <w:rPr>
            <w:rStyle w:val="Hyperlink"/>
          </w:rPr>
          <w:t>2026-2032年全球与中国智能手机AP芯片市场研究及发展前景报告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c89d48021494e" w:history="1">
        <w:r>
          <w:rPr>
            <w:rStyle w:val="Hyperlink"/>
          </w:rPr>
          <w:t>https://www.20087.com/8/75/ZhiNengShouJiAPXinPianHangYeXianZhuangJiQianJing.html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130560b954058" w:history="1">
      <w:r>
        <w:rPr>
          <w:rStyle w:val="Hyperlink"/>
        </w:rPr>
        <w:t>2026-2032年全球与中国智能手机AP芯片市场研究及发展前景报告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hiNengShouJiAPXinPianHangYeXianZhuangJiQianJing.html" TargetMode="External" Id="Rd86c89d48021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hiNengShouJiAPXinPianHangYeXianZhuangJiQianJing.html" TargetMode="External" Id="Rd76130560b95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2026-03-22T23:35:59Z</dcterms:created>
  <dcterms:modified xsi:type="dcterms:W3CDTF">2026-03-23T00:35:59Z</dcterms:modified>
  <dc:subject>2026-2032年全球与中国智能手机AP芯片市场研究及发展前景报告</dc:subject>
  <dc:title>2026-2032年全球与中国智能手机AP芯片市场研究及发展前景报告</dc:title>
  <cp:keywords>2026-2032年全球与中国智能手机AP芯片市场研究及发展前景报告</cp:keywords>
  <dc:description>2026-2032年全球与中国智能手机AP芯片市场研究及发展前景报告</dc:description>
</cp:coreProperties>
</file>