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32b28bbf46bf" w:history="1">
              <w:r>
                <w:rPr>
                  <w:rStyle w:val="Hyperlink"/>
                </w:rPr>
                <w:t>2026-2032年全球与中国AI学习机行业发展研究及前景趋势分析报告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32b28bbf46bf" w:history="1">
              <w:r>
                <w:rPr>
                  <w:rStyle w:val="Hyperlink"/>
                </w:rPr>
                <w:t>2026-2032年全球与中国AI学习机行业发展研究及前景趋势分析报告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32b28bbf46bf" w:history="1">
                <w:r>
                  <w:rPr>
                    <w:rStyle w:val="Hyperlink"/>
                  </w:rPr>
                  <w:t>https://www.20087.com/8/15/AIXueXiJiHangYeXianZhuangJiQianJing.html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学习机是一种融合人工智能算法与教育内容资源的智能硬件终端，通过学情诊断、个性化推荐与交互式练习，为K12学生提供自适应学习体验，核心功能包括错题本自动归集、知识点图谱构建及实时答疑。AI学习机普遍搭载大模型驱动的辅导引擎，支持语音、手写及图像多模态输入，并强调护眼屏幕、家长管控及绿色上网。在“双减”政策深化与家庭教育投入升级背景下，对学习机的内容权威性、AI推理准确性及数据隐私保护提出更高标准。然而，部分产品过度依赖题库刷题，缺乏高阶思维训练；离线场景下大模型响应受限；且硬件同质化严重，差异化体验不足。</w:t>
      </w:r>
      <w:r>
        <w:rPr>
          <w:rFonts w:hint="eastAsia"/>
        </w:rPr>
        <w:br/>
      </w:r>
      <w:r>
        <w:rPr>
          <w:rFonts w:hint="eastAsia"/>
        </w:rPr>
        <w:t>　　未来，AI学习机将向认知科学融合、多模态情感交互与教育公平赋能方向发展。市场调研网认为，结合教育心理学理论的AI导师将识别学生认知负荷与情绪状态，动态调整教学策略。AR叠加现实解题与虚拟实验将提升探究式学习沉浸感。在普惠教育中，轻量化模型与离线包将支持乡村学校低带宽环境使用。此外，区块链技术将保障学习数据主权与跨平台学分互认。长远看，AI学习机将从智能教辅设备升级为支撑因材施教、终身学习与教育数字化转型的个人认知发展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32b28bbf46bf" w:history="1">
        <w:r>
          <w:rPr>
            <w:rStyle w:val="Hyperlink"/>
          </w:rPr>
          <w:t>2026-2032年全球与中国AI学习机行业发展研究及前景趋势分析报告</w:t>
        </w:r>
      </w:hyperlink>
      <w:r>
        <w:rPr>
          <w:rFonts w:hint="eastAsia"/>
        </w:rPr>
        <w:t>》基于国家统计局、相关协会等权威数据，结合专业团队对AI学习机行业的长期监测，全面分析了AI学习机行业的市场规模、技术现状、发展趋势及竞争格局。报告详细梳理了AI学习机市场需求、进出口情况、上下游产业链、重点区域分布及主要企业动态，并通过SWOT分析揭示了AI学习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AI学习平板</w:t>
      </w:r>
      <w:r>
        <w:rPr>
          <w:rFonts w:hint="eastAsia"/>
        </w:rPr>
        <w:br/>
      </w:r>
      <w:r>
        <w:rPr>
          <w:rFonts w:hint="eastAsia"/>
        </w:rPr>
        <w:t>　　　　1.3.3 学练一体学习机</w:t>
      </w:r>
      <w:r>
        <w:rPr>
          <w:rFonts w:hint="eastAsia"/>
        </w:rPr>
        <w:br/>
      </w:r>
      <w:r>
        <w:rPr>
          <w:rFonts w:hint="eastAsia"/>
        </w:rPr>
        <w:t>　　　　1.3.4 类纸/电纸书学习机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按尺寸细分，全球AI学习机市场规模2021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10.6英寸</w:t>
      </w:r>
      <w:r>
        <w:rPr>
          <w:rFonts w:hint="eastAsia"/>
        </w:rPr>
        <w:br/>
      </w:r>
      <w:r>
        <w:rPr>
          <w:rFonts w:hint="eastAsia"/>
        </w:rPr>
        <w:t>　　　　1.4.3 12.7英寸</w:t>
      </w:r>
      <w:r>
        <w:rPr>
          <w:rFonts w:hint="eastAsia"/>
        </w:rPr>
        <w:br/>
      </w:r>
      <w:r>
        <w:rPr>
          <w:rFonts w:hint="eastAsia"/>
        </w:rPr>
        <w:t>　　　　1.4.4 13.3英寸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按销售渠道细分，全球AI学习机市场规模2021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按应用细分，全球AI学习机市场规模2021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教育机构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AI学习机行业发展总体概况</w:t>
      </w:r>
      <w:r>
        <w:rPr>
          <w:rFonts w:hint="eastAsia"/>
        </w:rPr>
        <w:br/>
      </w:r>
      <w:r>
        <w:rPr>
          <w:rFonts w:hint="eastAsia"/>
        </w:rPr>
        <w:t>　　　　1.7.2 AI学习机行业发展主要特点</w:t>
      </w:r>
      <w:r>
        <w:rPr>
          <w:rFonts w:hint="eastAsia"/>
        </w:rPr>
        <w:br/>
      </w:r>
      <w:r>
        <w:rPr>
          <w:rFonts w:hint="eastAsia"/>
        </w:rPr>
        <w:t>　　　　1.7.3 AI学习机行业发展影响因素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AI学习机有利因素</w:t>
      </w:r>
      <w:r>
        <w:rPr>
          <w:rFonts w:hint="eastAsia"/>
        </w:rPr>
        <w:br/>
      </w:r>
      <w:r>
        <w:rPr>
          <w:rFonts w:hint="eastAsia"/>
        </w:rPr>
        <w:t>　　　　1.7.3 .2 AI学习机不利因素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全球市场，近三年AI学习机主要企业占有率及排名（按销量）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AI学习机主要企业在国际市场占有率（按销量，2023-2026）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2025年AI学习机主要企业在国际市场排名（按销量）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全球市场主要企业AI学习机销量（2023-2026）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全球市场，近三年AI学习机主要企业占有率及排名（按收入）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AI学习机主要企业在国际市场占有率（按收入，2023-2026）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2025年AI学习机主要企业在国际市场排名（按收入）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全球市场主要企业AI学习机销售收入（2023-2026）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全球市场主要企业AI学习机销售价格（2023-2026）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中国市场，近三年AI学习机主要企业占有率及排名（按销量）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AI学习机主要企业在中国市场占有率（按销量，2023-2026）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2025年AI学习机主要企业在中国市场排名（按销量）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中国市场主要企业AI学习机销量（2023-2026）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中国市场，近三年AI学习机主要企业占有率及排名（按收入）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AI学习机主要企业在中国市场占有率（按收入，2023-2026）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2025年AI学习机主要企业在中国市场排名（按收入）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中国市场主要企业AI学习机销售收入（2023-2026）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全球主要厂商AI学习机总部及产地分布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全球主要厂商成立时间及AI学习机商业化日期</w:t>
      </w:r>
      <w:r>
        <w:rPr>
          <w:rFonts w:hint="eastAsia"/>
        </w:rPr>
        <w:br/>
      </w:r>
      <w:r>
        <w:rPr>
          <w:rFonts w:hint="eastAsia"/>
        </w:rPr>
        <w:t>　　2.8 全球主要厂商AI学习机产品类型及应用</w:t>
      </w:r>
      <w:r>
        <w:rPr>
          <w:rFonts w:hint="eastAsia"/>
        </w:rPr>
        <w:br/>
      </w:r>
      <w:r>
        <w:rPr>
          <w:rFonts w:hint="eastAsia"/>
        </w:rPr>
        <w:t>　　2.9 AI学习机行业集中度、竞争程度分析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AI学习机行业集中度分析：2025年全球Top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全球AI学习机第一梯队、第二梯队和第三梯队生产商（品牌）及市场份额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全球AI学习机总体规模分析</w:t>
      </w:r>
      <w:r>
        <w:rPr>
          <w:rFonts w:hint="eastAsia"/>
        </w:rPr>
        <w:br/>
      </w:r>
      <w:r>
        <w:rPr>
          <w:rFonts w:hint="eastAsia"/>
        </w:rPr>
        <w:t>　　3.1 全球AI学习机供需现状及预测（2021-2032）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全球AI学习机产量、需求量及发展趋势（2021-2032）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全球主要地区AI学习机产量及发展趋势（2021-2032）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全球主要地区AI学习机产量（2021-2026）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全球主要地区AI学习机产量（2027-2032）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全球主要地区AI学习机产量市场份额（2021-2032）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中国市场AI学习机进出口（2021-2032）</w:t>
      </w:r>
      <w:r>
        <w:rPr>
          <w:rFonts w:hint="eastAsia"/>
        </w:rPr>
        <w:br/>
      </w:r>
      <w:r>
        <w:rPr>
          <w:rFonts w:hint="eastAsia"/>
        </w:rPr>
        <w:t>　　3.4 全球AI学习机销量及销售额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全球市场AI学习机销售额（2021-2032）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全球市场AI学习机销量（2021-2032）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全球市场AI学习机价格趋势（2021-2032）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全球AI学习机主要地区分析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全球主要地区AI学习机市场规模分析：2021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全球主要地区AI学习机销售收入及市场份额（2021-2026）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全球主要地区AI学习机销售收入预测（2027-2032）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全球主要地区AI学习机销量分析：2021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全球主要地区AI学习机销量及市场份额预测（2027-2032）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中东市场AI学习机销量、收入及增长率（2021-2032）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不同产品类型AI学习机分析</w:t>
      </w:r>
      <w:r>
        <w:rPr>
          <w:rFonts w:hint="eastAsia"/>
        </w:rPr>
        <w:br/>
      </w:r>
      <w:r>
        <w:rPr>
          <w:rFonts w:hint="eastAsia"/>
        </w:rPr>
        <w:t>　　6.1 全球不同产品类型AI学习机销量（2021-2032）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全球不同产品类型AI学习机销量预测（2027-2032）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全球不同产品类型AI学习机收入（2021-2032）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全球不同产品类型AI学习机收入预测（2027-2032）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全球不同产品类型AI学习机价格走势（2021-2032）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中国不同产品类型AI学习机销量（2021-2032）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中国不同产品类型AI学习机销量预测（2027-2032）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中国不同产品类型AI学习机收入（2021-2032）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中国不同产品类型AI学习机收入预测（2027-2032）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不同应用AI学习机分析</w:t>
      </w:r>
      <w:r>
        <w:rPr>
          <w:rFonts w:hint="eastAsia"/>
        </w:rPr>
        <w:br/>
      </w:r>
      <w:r>
        <w:rPr>
          <w:rFonts w:hint="eastAsia"/>
        </w:rPr>
        <w:t>　　7.1 全球不同应用AI学习机销量（2021-2032）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全球不同应用AI学习机销量预测（2027-2032）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全球不同应用AI学习机收入（2021-2032）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全球不同应用AI学习机收入预测（2027-2032）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全球不同应用AI学习机价格走势（2021-2032）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中国不同应用AI学习机销量（2021-2032）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中国不同应用AI学习机销量预测（2027-2032）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中国不同应用AI学习机收入（2021-2032）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中国不同应用AI学习机收入及市场份额（2021-2026）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中国不同应用AI学习机收入预测（2027-2032）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AI学习机行业发展趋势</w:t>
      </w:r>
      <w:r>
        <w:rPr>
          <w:rFonts w:hint="eastAsia"/>
        </w:rPr>
        <w:br/>
      </w:r>
      <w:r>
        <w:rPr>
          <w:rFonts w:hint="eastAsia"/>
        </w:rPr>
        <w:t>　　8.2 AI学习机行业主要驱动因素</w:t>
      </w:r>
      <w:r>
        <w:rPr>
          <w:rFonts w:hint="eastAsia"/>
        </w:rPr>
        <w:br/>
      </w:r>
      <w:r>
        <w:rPr>
          <w:rFonts w:hint="eastAsia"/>
        </w:rPr>
        <w:t>　　8.3 AI学习机中国企业SWOT分析</w:t>
      </w:r>
      <w:r>
        <w:rPr>
          <w:rFonts w:hint="eastAsia"/>
        </w:rPr>
        <w:br/>
      </w:r>
      <w:r>
        <w:rPr>
          <w:rFonts w:hint="eastAsia"/>
        </w:rPr>
        <w:t>　　8.4 中国AI学习机行业政策环境分析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AI学习机行业产业链简介</w:t>
      </w:r>
      <w:r>
        <w:rPr>
          <w:rFonts w:hint="eastAsia"/>
        </w:rPr>
        <w:br/>
      </w:r>
      <w:r>
        <w:rPr>
          <w:rFonts w:hint="eastAsia"/>
        </w:rPr>
        <w:t>　　　　9.1.1 AI学习机行业供应链分析</w:t>
      </w:r>
      <w:r>
        <w:rPr>
          <w:rFonts w:hint="eastAsia"/>
        </w:rPr>
        <w:br/>
      </w:r>
      <w:r>
        <w:rPr>
          <w:rFonts w:hint="eastAsia"/>
        </w:rPr>
        <w:t>　　　　9.1.2 AI学习机主要原料及供应情况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AI学习机行业采购模式</w:t>
      </w:r>
      <w:r>
        <w:rPr>
          <w:rFonts w:hint="eastAsia"/>
        </w:rPr>
        <w:br/>
      </w:r>
      <w:r>
        <w:rPr>
          <w:rFonts w:hint="eastAsia"/>
        </w:rPr>
        <w:t>　　9.3 AI学习机行业生产模式</w:t>
      </w:r>
      <w:r>
        <w:rPr>
          <w:rFonts w:hint="eastAsia"/>
        </w:rPr>
        <w:br/>
      </w:r>
      <w:r>
        <w:rPr>
          <w:rFonts w:hint="eastAsia"/>
        </w:rPr>
        <w:t>　　9.4 AI学习机行业销售模式及销售渠道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按销售渠道细分，全球AI学习机市场规模2021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按应用细分，全球AI学习机市场规模（CAGR）2021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AI学习机行业发展主要特点</w:t>
      </w:r>
      <w:r>
        <w:rPr>
          <w:rFonts w:hint="eastAsia"/>
        </w:rPr>
        <w:br/>
      </w:r>
      <w:r>
        <w:rPr>
          <w:rFonts w:hint="eastAsia"/>
        </w:rPr>
        <w:t>　　表 6： AI学习机行业发展有利因素分析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AI学习机行业发展不利因素分析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进入AI学习机行业壁垒</w:t>
      </w:r>
      <w:r>
        <w:rPr>
          <w:rFonts w:hint="eastAsia"/>
        </w:rPr>
        <w:br/>
      </w:r>
      <w:r>
        <w:rPr>
          <w:rFonts w:hint="eastAsia"/>
        </w:rPr>
        <w:t>　　表 9： AI学习机主要企业在国际市场占有率（按销量，2023-2026）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2025年AI学习机主要企业在国际市场排名（按销量）&amp;（千台）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全球市场主要企业AI学习机销量（2023-2026）&amp;（千台）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AI学习机主要企业在国际市场占有率（按收入，2023-2026）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2025年AI学习机主要企业在国际市场排名（按收入）&amp;（万元）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全球市场主要企业AI学习机销售收入（2023-2026）&amp;（万元）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全球市场主要企业AI学习机销售价格（2023-2026）&amp;（元/台）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AI学习机主要企业在中国市场占有率（按销量，2023-2026）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2025年AI学习机主要企业在中国市场排名（按销量）&amp;（千台）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中国市场主要企业AI学习机销量（2023-2026）&amp;（千台）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AI学习机主要企业在中国市场占有率（按收入，2023-2026）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2025年AI学习机主要企业在中国市场排名（按收入）&amp;（万元）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中国市场主要企业AI学习机销售收入（2023-2026）&amp;（万元）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全球主要厂商AI学习机总部及产地分布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全球主要厂商成立时间及AI学习机商业化日期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全球主要厂商AI学习机产品类型及应用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全球主要地区AI学习机产量增速（CAGR）：（2021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全球主要地区AI学习机产量（2021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全球主要地区AI学习机产量（2021-2026）&amp;（千台）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全球主要地区AI学习机产量（2027-2032）&amp;（千台）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全球主要地区AI学习机产量市场份额（2021-2026）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全球主要地区AI学习机产量市场份额（2027-2032）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中国市场AI学习机产量、销量、进出口（2021-2026）&amp;（千台）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中国市场AI学习机产量、销量、进出口预测（2027-2032）&amp;（千台）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全球主要地区AI学习机销售收入增速：（2021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全球主要地区AI学习机销售收入（2021-2026）&amp;（万元）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全球主要地区AI学习机销售收入市场份额（2021-2026）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全球主要地区AI学习机收入（2027-2032）&amp;（万元）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全球主要地区AI学习机收入市场份额（2027-2032）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全球主要地区AI学习机销量（千台）：2021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全球主要地区AI学习机销量（2027-2032）&amp;（千台）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全球主要地区AI学习机销量份额（2027-2032）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AI学习机生产基地、销售区域、竞争对手及市场地位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AI学习机销量（千台）、收入（万元）、价格（元/台）及毛利率（2021-2026）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全球不同产品类型AI学习机收入（2021-2026）&amp;（万元）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全球不同产品类型AI学习机收入市场份额（2021-2026）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全球不同产品类型AI学习机收入预测（2027-2032）&amp;（万元）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全球不同产品类型AI学习机收入市场份额预测（2027-2032）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中国不同产品类型AI学习机收入（2021-2026）&amp;（万元）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中国不同产品类型AI学习机收入市场份额（2021-2026）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中国不同产品类型AI学习机收入预测（2027-2032）&amp;（万元）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中国不同产品类型AI学习机收入市场份额预测（2027-2032）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全球不同应用AI学习机收入（2021-2026）&amp;（万元）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全球不同应用AI学习机收入市场份额（2021-2026）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全球不同应用AI学习机收入预测（2027-2032）&amp;（万元）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全球不同应用AI学习机收入市场份额预测（2027-2032）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中国不同应用AI学习机销量（2021-2026）&amp;（千台）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中国不同应用AI学习机销量市场份额（2021-2026）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中国不同应用AI学习机销量预测（2027-2032）&amp;（千台）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中国市场不同应用AI学习机销量市场份额预测（2027-2032）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中国不同应用AI学习机收入（2021-2026）&amp;（万元）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中国不同应用AI学习机收入市场份额（2021-2026）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中国不同应用AI学习机收入预测（2027-2032）&amp;（万元）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中国不同应用AI学习机收入市场份额预测（2027-2032）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AI学习机行业发展趋势</w:t>
      </w:r>
      <w:r>
        <w:rPr>
          <w:rFonts w:hint="eastAsia"/>
        </w:rPr>
        <w:br/>
      </w:r>
      <w:r>
        <w:rPr>
          <w:rFonts w:hint="eastAsia"/>
        </w:rPr>
        <w:t>　　表 118： AI学习机行业主要驱动因素</w:t>
      </w:r>
      <w:r>
        <w:rPr>
          <w:rFonts w:hint="eastAsia"/>
        </w:rPr>
        <w:br/>
      </w:r>
      <w:r>
        <w:rPr>
          <w:rFonts w:hint="eastAsia"/>
        </w:rPr>
        <w:t>　　表 119： AI学习机行业供应链分析</w:t>
      </w:r>
      <w:r>
        <w:rPr>
          <w:rFonts w:hint="eastAsia"/>
        </w:rPr>
        <w:br/>
      </w:r>
      <w:r>
        <w:rPr>
          <w:rFonts w:hint="eastAsia"/>
        </w:rPr>
        <w:t>　　表 120： AI学习机上游原料供应商</w:t>
      </w:r>
      <w:r>
        <w:rPr>
          <w:rFonts w:hint="eastAsia"/>
        </w:rPr>
        <w:br/>
      </w:r>
      <w:r>
        <w:rPr>
          <w:rFonts w:hint="eastAsia"/>
        </w:rPr>
        <w:t>　　表 121： AI学习机主要地区不同应用客户分析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AI学习机典型经销商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AI学习机产品图片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全球不同产品类型AI学习机销售额2021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全球不同产品类型AI学习机市场份额2025 &amp; 2032</w:t>
      </w:r>
      <w:r>
        <w:rPr>
          <w:rFonts w:hint="eastAsia"/>
        </w:rPr>
        <w:br/>
      </w:r>
      <w:r>
        <w:rPr>
          <w:rFonts w:hint="eastAsia"/>
        </w:rPr>
        <w:t>　　图 4： AI学习平板产品图片</w:t>
      </w:r>
      <w:r>
        <w:rPr>
          <w:rFonts w:hint="eastAsia"/>
        </w:rPr>
        <w:br/>
      </w:r>
      <w:r>
        <w:rPr>
          <w:rFonts w:hint="eastAsia"/>
        </w:rPr>
        <w:t>　　图 5： 学练一体学习机产品图片</w:t>
      </w:r>
      <w:r>
        <w:rPr>
          <w:rFonts w:hint="eastAsia"/>
        </w:rPr>
        <w:br/>
      </w:r>
      <w:r>
        <w:rPr>
          <w:rFonts w:hint="eastAsia"/>
        </w:rPr>
        <w:t>　　图 6： 类纸/电纸书学习机产品图片</w:t>
      </w:r>
      <w:r>
        <w:rPr>
          <w:rFonts w:hint="eastAsia"/>
        </w:rPr>
        <w:br/>
      </w:r>
      <w:r>
        <w:rPr>
          <w:rFonts w:hint="eastAsia"/>
        </w:rPr>
        <w:t>　　图 7： 全球不同尺寸AI学习机销售额2021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全球不同尺寸AI学习机市场份额2025 &amp; 2032</w:t>
      </w:r>
      <w:r>
        <w:rPr>
          <w:rFonts w:hint="eastAsia"/>
        </w:rPr>
        <w:br/>
      </w:r>
      <w:r>
        <w:rPr>
          <w:rFonts w:hint="eastAsia"/>
        </w:rPr>
        <w:t>　　图 9： 10.6英寸产品图片</w:t>
      </w:r>
      <w:r>
        <w:rPr>
          <w:rFonts w:hint="eastAsia"/>
        </w:rPr>
        <w:br/>
      </w:r>
      <w:r>
        <w:rPr>
          <w:rFonts w:hint="eastAsia"/>
        </w:rPr>
        <w:t>　　图 10： 12.7英寸产品图片</w:t>
      </w:r>
      <w:r>
        <w:rPr>
          <w:rFonts w:hint="eastAsia"/>
        </w:rPr>
        <w:br/>
      </w:r>
      <w:r>
        <w:rPr>
          <w:rFonts w:hint="eastAsia"/>
        </w:rPr>
        <w:t>　　图 11： 13.3英寸产品图片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全球不同销售渠道AI学习机销售额2021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全球不同销售渠道AI学习机市场份额2025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线下产品图片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全球不同应用AI学习机市场份额2025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教育机构</w:t>
      </w:r>
      <w:r>
        <w:rPr>
          <w:rFonts w:hint="eastAsia"/>
        </w:rPr>
        <w:br/>
      </w:r>
      <w:r>
        <w:rPr>
          <w:rFonts w:hint="eastAsia"/>
        </w:rPr>
        <w:t>　　图 20： 2025年全球前五大生产商AI学习机市场份额</w:t>
      </w:r>
      <w:r>
        <w:rPr>
          <w:rFonts w:hint="eastAsia"/>
        </w:rPr>
        <w:br/>
      </w:r>
      <w:r>
        <w:rPr>
          <w:rFonts w:hint="eastAsia"/>
        </w:rPr>
        <w:t>　　图 21： 2025年全球AI学习机第一梯队、第二梯队和第三梯队厂商及市场份额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全球AI学习机产能、产量、产能利用率及发展趋势（2021-2032）&amp;（千台）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全球AI学习机产量、需求量及发展趋势（2021-2032）&amp;（千台）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全球主要地区AI学习机产量市场份额（2021-2032）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中国AI学习机产能、产量、产能利用率及发展趋势（2021-2032）&amp;（千台）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中国AI学习机产量、市场需求量及发展趋势（2021-2032）&amp;（千台）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全球AI学习机市场销售额及增长率：（2021-2032）&amp;（万元）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全球市场AI学习机市场规模：2021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全球市场AI学习机价格趋势（2021-2032）&amp;（元/台）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全球主要地区AI学习机销售收入（2021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全球主要地区AI学习机销售收入市场份额（2021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中东市场AI学习机销量及增长率（2021-2032）&amp;（千台）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中东市场AI学习机收入及增长率（2021-2032）&amp;（万元）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全球不同产品类型AI学习机价格走势（2021-2032）&amp;（元/台）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全球不同应用AI学习机价格走势（2021-2032）&amp;（元/台）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AI学习机中国企业SWOT分析</w:t>
      </w:r>
      <w:r>
        <w:rPr>
          <w:rFonts w:hint="eastAsia"/>
        </w:rPr>
        <w:br/>
      </w:r>
      <w:r>
        <w:rPr>
          <w:rFonts w:hint="eastAsia"/>
        </w:rPr>
        <w:t>　　图 52： AI学习机产业链</w:t>
      </w:r>
      <w:r>
        <w:rPr>
          <w:rFonts w:hint="eastAsia"/>
        </w:rPr>
        <w:br/>
      </w:r>
      <w:r>
        <w:rPr>
          <w:rFonts w:hint="eastAsia"/>
        </w:rPr>
        <w:t>　　图 53： AI学习机行业采购模式分析</w:t>
      </w:r>
      <w:r>
        <w:rPr>
          <w:rFonts w:hint="eastAsia"/>
        </w:rPr>
        <w:br/>
      </w:r>
      <w:r>
        <w:rPr>
          <w:rFonts w:hint="eastAsia"/>
        </w:rPr>
        <w:t>　　图 54： AI学习机行业生产模式</w:t>
      </w:r>
      <w:r>
        <w:rPr>
          <w:rFonts w:hint="eastAsia"/>
        </w:rPr>
        <w:br/>
      </w:r>
      <w:r>
        <w:rPr>
          <w:rFonts w:hint="eastAsia"/>
        </w:rPr>
        <w:t>　　图 55： AI学习机行业销售模式分析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32b28bbf46bf" w:history="1">
        <w:r>
          <w:rPr>
            <w:rStyle w:val="Hyperlink"/>
          </w:rPr>
          <w:t>2026-2032年全球与中国AI学习机行业发展研究及前景趋势分析报告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32b28bbf46bf" w:history="1">
        <w:r>
          <w:rPr>
            <w:rStyle w:val="Hyperlink"/>
          </w:rPr>
          <w:t>https://www.20087.com/8/15/AIXueXiJiHangYeXianZhuangJiQianJing.html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ea7c71a4c4e80" w:history="1">
      <w:r>
        <w:rPr>
          <w:rStyle w:val="Hyperlink"/>
        </w:rPr>
        <w:t>2026-2032年全球与中国AI学习机行业发展研究及前景趋势分析报告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AIXueXiJiHangYeXianZhuangJiQianJing.html" TargetMode="External" Id="Rd85132b28bb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AIXueXiJiHangYeXianZhuangJiQianJing.html" TargetMode="External" Id="R3b1ea7c71a4c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2026-02-09T01:44:33Z</dcterms:created>
  <dcterms:modified xsi:type="dcterms:W3CDTF">2026-02-09T02:44:33Z</dcterms:modified>
  <dc:subject>2026-2032年全球与中国AI学习机行业发展研究及前景趋势分析报告</dc:subject>
  <dc:title>2026-2032年全球与中国AI学习机行业发展研究及前景趋势分析报告</dc:title>
  <cp:keywords>2026-2032年全球与中国AI学习机行业发展研究及前景趋势分析报告</cp:keywords>
  <dc:description>2026-2032年全球与中国AI学习机行业发展研究及前景趋势分析报告</dc:description>
</cp:coreProperties>
</file>