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c4fbf202c4699" w:history="1">
              <w:r>
                <w:rPr>
                  <w:rStyle w:val="Hyperlink"/>
                </w:rPr>
                <w:t>中国IN与PSTN行业发展调研与市场前景预测报告（2025-2031年）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c4fbf202c4699" w:history="1">
              <w:r>
                <w:rPr>
                  <w:rStyle w:val="Hyperlink"/>
                </w:rPr>
                <w:t>中国IN与PSTN行业发展调研与市场前景预测报告（2025-2031年）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c4fbf202c4699" w:history="1">
                <w:r>
                  <w:rPr>
                    <w:rStyle w:val="Hyperlink"/>
                  </w:rPr>
                  <w:t>https://www.20087.com/M_ITTongXun/58/INYuPSTNShiChangQianJingYuCe.html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IN（Intelligent Network，智能网络）与PSTN（Public Switched Telephone Network，公共交换电话网络）是电信领域中的两种重要网络架构。随着数字化转型的推进和通信技术的进步，智能网络逐渐成为电信运营商提升服务质量的重要手段。目前，IN与PSTN的结合应用不仅在传统电话业务中发挥了重要作用，还在增值服务、呼叫中心、紧急呼叫系统等方面提供了更为丰富的功能。</w:t>
      </w:r>
      <w:r>
        <w:rPr>
          <w:rFonts w:hint="eastAsia"/>
        </w:rPr>
        <w:br/>
      </w:r>
      <w:r>
        <w:rPr>
          <w:rFonts w:hint="eastAsia"/>
        </w:rPr>
        <w:t>　　未来，IN与PSTN的发展将更加侧重于技术创新和服务升级。一方面，将持续探索更高效的网络管理和优化技术，提高网络性能和用户体验；另一方面，随着5G和物联网技术的应用，IN与PSTN将更加注重融合云服务和智能分析功能，以提供更加个性化的通信服务。此外，随着网络安全威胁的增加，IN与PSTN将更加注重强化网络安全性，保障用户数据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二、智能网进展历程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2020-2025年国外智能网业务运行态势预测</w:t>
      </w:r>
      <w:r>
        <w:rPr>
          <w:rFonts w:hint="eastAsia"/>
        </w:rPr>
        <w:br/>
      </w:r>
      <w:r>
        <w:rPr>
          <w:rFonts w:hint="eastAsia"/>
        </w:rPr>
        <w:t>　　第一节 2020-2025年国外智能网业务运行环境条件预测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一、国外智能网业务政策环境条件及影响预测</w:t>
      </w:r>
      <w:r>
        <w:rPr>
          <w:rFonts w:hint="eastAsia"/>
        </w:rPr>
        <w:br/>
      </w:r>
      <w:r>
        <w:rPr>
          <w:rFonts w:hint="eastAsia"/>
        </w:rPr>
        <w:t>　　　　二、国外智能网业务技能进展环境条件预测</w:t>
      </w:r>
      <w:r>
        <w:rPr>
          <w:rFonts w:hint="eastAsia"/>
        </w:rPr>
        <w:br/>
      </w:r>
      <w:r>
        <w:rPr>
          <w:rFonts w:hint="eastAsia"/>
        </w:rPr>
        <w:t>　　第二节 2020-2025年全球上已经提供的常用的智能新业务预测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二、大众fuwu业务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国外智能网业务对中国营销商的启示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二、树立品pai意识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中国IN与PSTN行业发展环境分析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中国IN与PSTN行业政策环境分析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2020-2025年国内互联网产业市场供需分析预测</w:t>
      </w:r>
      <w:r>
        <w:rPr>
          <w:rFonts w:hint="eastAsia"/>
        </w:rPr>
        <w:br/>
      </w:r>
      <w:r>
        <w:rPr>
          <w:rFonts w:hint="eastAsia"/>
        </w:rPr>
        <w:t>　　第一节 2020-2025年国内互联网产业市场范围预测</w:t>
      </w:r>
      <w:r>
        <w:rPr>
          <w:rFonts w:hint="eastAsia"/>
        </w:rPr>
        <w:br/>
      </w:r>
      <w:r>
        <w:rPr>
          <w:rFonts w:hint="eastAsia"/>
        </w:rPr>
        <w:t>　　　　一、近年来国内网络用户范围预测</w:t>
      </w:r>
      <w:r>
        <w:rPr>
          <w:rFonts w:hint="eastAsia"/>
        </w:rPr>
        <w:br/>
      </w:r>
      <w:r>
        <w:rPr>
          <w:rFonts w:hint="eastAsia"/>
        </w:rPr>
        <w:t>　　　　二、网络用户增长率预测</w:t>
      </w:r>
      <w:r>
        <w:rPr>
          <w:rFonts w:hint="eastAsia"/>
        </w:rPr>
        <w:br/>
      </w:r>
      <w:r>
        <w:rPr>
          <w:rFonts w:hint="eastAsia"/>
        </w:rPr>
        <w:t>　　第二节 2020-2025年国内互联网消费结构与特征 预测</w:t>
      </w:r>
      <w:r>
        <w:rPr>
          <w:rFonts w:hint="eastAsia"/>
        </w:rPr>
        <w:br/>
      </w:r>
      <w:r>
        <w:rPr>
          <w:rFonts w:hint="eastAsia"/>
        </w:rPr>
        <w:t>　　　　一、互联网消费结构预测</w:t>
      </w:r>
      <w:r>
        <w:rPr>
          <w:rFonts w:hint="eastAsia"/>
        </w:rPr>
        <w:br/>
      </w:r>
      <w:r>
        <w:rPr>
          <w:rFonts w:hint="eastAsia"/>
        </w:rPr>
        <w:t>　　　　二、互联网消费特征 预测</w:t>
      </w:r>
      <w:r>
        <w:rPr>
          <w:rFonts w:hint="eastAsia"/>
        </w:rPr>
        <w:br/>
      </w:r>
      <w:r>
        <w:rPr>
          <w:rFonts w:hint="eastAsia"/>
        </w:rPr>
        <w:t>　　第三节 2020-2025年国内互联网产业面临的机遇与挑战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2020-2025年国内智能网业务运行透析</w:t>
      </w:r>
      <w:r>
        <w:rPr>
          <w:rFonts w:hint="eastAsia"/>
        </w:rPr>
        <w:br/>
      </w:r>
      <w:r>
        <w:rPr>
          <w:rFonts w:hint="eastAsia"/>
        </w:rPr>
        <w:t>　　第一节 2020-2025年国内智能网产业运行总况</w:t>
      </w:r>
      <w:r>
        <w:rPr>
          <w:rFonts w:hint="eastAsia"/>
        </w:rPr>
        <w:br/>
      </w:r>
      <w:r>
        <w:rPr>
          <w:rFonts w:hint="eastAsia"/>
        </w:rPr>
        <w:t>　　　　一、国内智能网产业新亮点呈现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一、国内智能能源网产业范围</w:t>
      </w:r>
      <w:r>
        <w:rPr>
          <w:rFonts w:hint="eastAsia"/>
        </w:rPr>
        <w:br/>
      </w:r>
      <w:r>
        <w:rPr>
          <w:rFonts w:hint="eastAsia"/>
        </w:rPr>
        <w:t>　　　　二、国内智能网走势预测</w:t>
      </w:r>
      <w:r>
        <w:rPr>
          <w:rFonts w:hint="eastAsia"/>
        </w:rPr>
        <w:br/>
      </w:r>
      <w:r>
        <w:rPr>
          <w:rFonts w:hint="eastAsia"/>
        </w:rPr>
        <w:t>　　　　三、进展中面临的主要问题探讨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2020-2025年国内成熟智能网业务预测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2020-2025年国内智能网新业务进展预测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2020-2025年国内营销商智能网投资建设情况预测</w:t>
      </w:r>
      <w:r>
        <w:rPr>
          <w:rFonts w:hint="eastAsia"/>
        </w:rPr>
        <w:br/>
      </w:r>
      <w:r>
        <w:rPr>
          <w:rFonts w:hint="eastAsia"/>
        </w:rPr>
        <w:t>　　第一节 国内电信</w:t>
      </w:r>
      <w:r>
        <w:rPr>
          <w:rFonts w:hint="eastAsia"/>
        </w:rPr>
        <w:br/>
      </w:r>
      <w:r>
        <w:rPr>
          <w:rFonts w:hint="eastAsia"/>
        </w:rPr>
        <w:t>　　　　一、“十五五”进展规划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三、智能网业务预测</w:t>
      </w:r>
      <w:r>
        <w:rPr>
          <w:rFonts w:hint="eastAsia"/>
        </w:rPr>
        <w:br/>
      </w:r>
      <w:r>
        <w:rPr>
          <w:rFonts w:hint="eastAsia"/>
        </w:rPr>
        <w:t>　　第二节 国内联通</w:t>
      </w:r>
      <w:r>
        <w:rPr>
          <w:rFonts w:hint="eastAsia"/>
        </w:rPr>
        <w:br/>
      </w:r>
      <w:r>
        <w:rPr>
          <w:rFonts w:hint="eastAsia"/>
        </w:rPr>
        <w:t>　　　　一、“十五五”进展规划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三、智能网业务进展预测</w:t>
      </w:r>
      <w:r>
        <w:rPr>
          <w:rFonts w:hint="eastAsia"/>
        </w:rPr>
        <w:br/>
      </w:r>
      <w:r>
        <w:rPr>
          <w:rFonts w:hint="eastAsia"/>
        </w:rPr>
        <w:t>　　　　四、国内联通营销数据预测</w:t>
      </w:r>
      <w:r>
        <w:rPr>
          <w:rFonts w:hint="eastAsia"/>
        </w:rPr>
        <w:br/>
      </w:r>
      <w:r>
        <w:rPr>
          <w:rFonts w:hint="eastAsia"/>
        </w:rPr>
        <w:t>　　第三节 国内移动</w:t>
      </w:r>
      <w:r>
        <w:rPr>
          <w:rFonts w:hint="eastAsia"/>
        </w:rPr>
        <w:br/>
      </w:r>
      <w:r>
        <w:rPr>
          <w:rFonts w:hint="eastAsia"/>
        </w:rPr>
        <w:t>　　　　一、“十五五”规划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2025-2031年国内智能网业务未来分析预测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2025-2031年国内智能网技能进展状况</w:t>
      </w:r>
      <w:r>
        <w:rPr>
          <w:rFonts w:hint="eastAsia"/>
        </w:rPr>
        <w:br/>
      </w:r>
      <w:r>
        <w:rPr>
          <w:rFonts w:hint="eastAsia"/>
        </w:rPr>
        <w:t>　　第二节 2025-2031年国内智能网市场状况预测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2025-2031年国内智能网产业未来预测</w:t>
      </w:r>
      <w:r>
        <w:rPr>
          <w:rFonts w:hint="eastAsia"/>
        </w:rPr>
        <w:br/>
      </w:r>
      <w:r>
        <w:rPr>
          <w:rFonts w:hint="eastAsia"/>
        </w:rPr>
        <w:t>　　　　一、电信智能网未来广阔</w:t>
      </w:r>
      <w:r>
        <w:rPr>
          <w:rFonts w:hint="eastAsia"/>
        </w:rPr>
        <w:br/>
      </w:r>
      <w:r>
        <w:rPr>
          <w:rFonts w:hint="eastAsia"/>
        </w:rPr>
        <w:t>　　　　二、无线智能网未来分析预测</w:t>
      </w:r>
      <w:r>
        <w:rPr>
          <w:rFonts w:hint="eastAsia"/>
        </w:rPr>
        <w:br/>
      </w:r>
      <w:r>
        <w:rPr>
          <w:rFonts w:hint="eastAsia"/>
        </w:rPr>
        <w:t>　　　　三、无线智能网业务未来分析预测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2025-2031年国内智能网产业投资预测</w:t>
      </w:r>
      <w:r>
        <w:rPr>
          <w:rFonts w:hint="eastAsia"/>
        </w:rPr>
        <w:br/>
      </w:r>
      <w:r>
        <w:rPr>
          <w:rFonts w:hint="eastAsia"/>
        </w:rPr>
        <w:t>　　第一节 2020-2025年国内智能网行业投资概况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2025-2031年国内智能网投资机会预测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二、智能网投资吸引力预测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2025-2031年国内智能网投资前景及防范</w:t>
      </w:r>
      <w:r>
        <w:rPr>
          <w:rFonts w:hint="eastAsia"/>
        </w:rPr>
        <w:br/>
      </w:r>
      <w:r>
        <w:rPr>
          <w:rFonts w:hint="eastAsia"/>
        </w:rPr>
        <w:t>　　　　一、技能风险剖析</w:t>
      </w:r>
      <w:r>
        <w:rPr>
          <w:rFonts w:hint="eastAsia"/>
        </w:rPr>
        <w:br/>
      </w:r>
      <w:r>
        <w:rPr>
          <w:rFonts w:hint="eastAsia"/>
        </w:rPr>
        <w:t>　　　　二、金融风险剖析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中智⋅林⋅济研：权威专家意见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c4fbf202c4699" w:history="1">
        <w:r>
          <w:rPr>
            <w:rStyle w:val="Hyperlink"/>
          </w:rPr>
          <w:t>中国IN与PSTN行业发展调研与市场前景预测报告（2025-2031年）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c4fbf202c4699" w:history="1">
        <w:r>
          <w:rPr>
            <w:rStyle w:val="Hyperlink"/>
          </w:rPr>
          <w:t>https://www.20087.com/M_ITTongXun/58/INYuPSTNShiChangQianJingYuCe.html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热点：in()是什么意思、IND和IIT区别、in在什么情况下使用、in什么时候用、pcn和pcnl的区别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178945984453" w:history="1">
      <w:r>
        <w:rPr>
          <w:rStyle w:val="Hyperlink"/>
        </w:rPr>
        <w:t>中国IN与PSTN行业发展调研与市场前景预测报告（2025-2031年）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INYuPSTNShiChangQianJingYuCe.html" TargetMode="External" Id="R459c4fbf202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INYuPSTNShiChangQianJingYuCe.html" TargetMode="External" Id="R85e51789459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2025-01-22T06:18:00Z</dcterms:created>
  <dcterms:modified xsi:type="dcterms:W3CDTF">2025-01-22T07:18:00Z</dcterms:modified>
  <dc:subject>中国IN与PSTN行业发展调研与市场前景预测报告（2025-2031年）</dc:subject>
  <dc:title>中国IN与PSTN行业发展调研与市场前景预测报告（2025-2031年）</dc:title>
  <cp:keywords>中国IN与PSTN行业发展调研与市场前景预测报告（2025-2031年）</cp:keywords>
  <dc:description>中国IN与PSTN行业发展调研与市场前景预测报告（2025-2031年）</dc:description>
</cp:coreProperties>
</file>