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09cf7c57a4f9e" w:history="1">
              <w:r>
                <w:rPr>
                  <w:rStyle w:val="Hyperlink"/>
                </w:rPr>
                <w:t>2026-2032年中国计算机外设设备发展现状分析与前景趋势报告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09cf7c57a4f9e" w:history="1">
              <w:r>
                <w:rPr>
                  <w:rStyle w:val="Hyperlink"/>
                </w:rPr>
                <w:t>2026-2032年中国计算机外设设备发展现状分析与前景趋势报告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09cf7c57a4f9e" w:history="1">
                <w:r>
                  <w:rPr>
                    <w:rStyle w:val="Hyperlink"/>
                  </w:rPr>
                  <w:t>https://www.20087.com/8/95/JiSuanJiWaiSheSheBeiDeXianZhuangYuQianJing.html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外设设备是人机交互的核心载体，涵盖键盘、鼠标、显示器、打印机、扫描仪及音视频输入输出装置等，支撑办公、设计、娱乐与工业控制等多样化应用场景。计算机外设设备普遍采用模块化设计与标准化接口（如USB-C、HDMI、蓝牙），实现即插即用与跨平台兼容。制造工艺注重人机工程学优化，通过材质选择、重量分布与按键反馈调节提升长时间使用的舒适性。高端外设集成高刷新率显示、低延迟传输与可编程按键功能，满足专业设计与电竞用户对响应速度与操作精度的严苛要求。无线化趋势显著，蓝牙与2.4GHz双模连接成为主流配置，减少线缆束缚。生产环节强调电磁兼容性测试与耐用性验证，确保在复杂电磁环境下的稳定运行。品牌厂商通过驱动软件与生态系统建设，提供自定义宏命令、灯光同步与多设备切换功能，增强用户粘性。</w:t>
      </w:r>
      <w:r>
        <w:rPr>
          <w:rFonts w:hint="eastAsia"/>
        </w:rPr>
        <w:br/>
      </w:r>
      <w:r>
        <w:rPr>
          <w:rFonts w:hint="eastAsia"/>
        </w:rPr>
        <w:t>　　未来，计算机外设设备将向多模态交互、情境感知与生态融合方向演进。市场调研网认为，触觉反馈、眼动追踪与语音识别技术将深度集成，实现手势控制、语音输入与力反馈操作的协同交互，提升操作直觉性与效率。设备将具备环境感知能力，根据使用场景自动调整亮度、音量与输入灵敏度，构建自适应人机界面。无线供电与能量采集技术的应用，有望消除电池更换需求，推动真正意义上的无缆化设计。在专业领域，外设将与虚拟现实（VR）、增强现实（AR）系统深度融合，成为沉浸式计算环境的关键输入终端。模块化与可重构设计将支持用户按需扩展功能，如显示器集成摄像头与麦克风阵列，键盘嵌入触控屏与生物识别模块。可持续发展理念将驱动可回收材料使用与产品寿命延长策略，部分企业可能推行外设租赁与翻新服务模式，构建循环经济闭环，强化在数字办公生态中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e09cf7c57a4f9e" w:history="1">
        <w:r>
          <w:rPr>
            <w:rStyle w:val="Hyperlink"/>
          </w:rPr>
          <w:t>2026-2032年中国计算机外设设备发展现状分析与前景趋势报告</w:t>
        </w:r>
      </w:hyperlink>
      <w:r>
        <w:rPr>
          <w:rFonts w:hint="eastAsia"/>
        </w:rPr>
        <w:t>》，2025年计算机外设设备行业市场规模达 亿元，预计2032年市场规模将达 亿元，期间年均复合增长率（CAGR）达 %。报告依托国家统计局、相关行业协会的详实数据资料，系统解析了计算机外设设备行业的产业链结构、市场规模及需求现状，并对价格动态进行了解读。报告客观呈现了计算机外设设备行业发展状况，科学预测了市场前景与未来趋势，同时聚焦计算机外设设备重点企业，分析了市场竞争格局、集中度及品牌影响力。此外，报告通过细分市场领域，挖掘了计算机外设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计算机外设设备产业概述</w:t>
      </w:r>
      <w:r>
        <w:rPr>
          <w:rFonts w:hint="eastAsia"/>
        </w:rPr>
        <w:br/>
      </w:r>
      <w:r>
        <w:rPr>
          <w:rFonts w:hint="eastAsia"/>
        </w:rPr>
        <w:t>　　第一节 计算机外设设备定义</w:t>
      </w:r>
      <w:r>
        <w:rPr>
          <w:rFonts w:hint="eastAsia"/>
        </w:rPr>
        <w:br/>
      </w:r>
      <w:r>
        <w:rPr>
          <w:rFonts w:hint="eastAsia"/>
        </w:rPr>
        <w:t>　　第二节 计算机外设设备行业特点</w:t>
      </w:r>
      <w:r>
        <w:rPr>
          <w:rFonts w:hint="eastAsia"/>
        </w:rPr>
        <w:br/>
      </w:r>
      <w:r>
        <w:rPr>
          <w:rFonts w:hint="eastAsia"/>
        </w:rPr>
        <w:t>　　第三节 计算机外设设备发展历程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中国计算机外设设备行业运行环境分析</w:t>
      </w:r>
      <w:r>
        <w:rPr>
          <w:rFonts w:hint="eastAsia"/>
        </w:rPr>
        <w:br/>
      </w:r>
      <w:r>
        <w:rPr>
          <w:rFonts w:hint="eastAsia"/>
        </w:rPr>
        <w:t>　　第一节 计算机外设设备运行经济环境分析</w:t>
      </w:r>
      <w:r>
        <w:rPr>
          <w:rFonts w:hint="eastAsia"/>
        </w:rPr>
        <w:br/>
      </w:r>
      <w:r>
        <w:rPr>
          <w:rFonts w:hint="eastAsia"/>
        </w:rPr>
        <w:t>　　第二节 计算机外设设备产业政策环境分析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一、计算机外设设备行业监管体制</w:t>
      </w:r>
      <w:r>
        <w:rPr>
          <w:rFonts w:hint="eastAsia"/>
        </w:rPr>
        <w:br/>
      </w:r>
      <w:r>
        <w:rPr>
          <w:rFonts w:hint="eastAsia"/>
        </w:rPr>
        <w:t>　　　　二、计算机外设设备行业主要法规政策</w:t>
      </w:r>
      <w:r>
        <w:rPr>
          <w:rFonts w:hint="eastAsia"/>
        </w:rPr>
        <w:br/>
      </w:r>
      <w:r>
        <w:rPr>
          <w:rFonts w:hint="eastAsia"/>
        </w:rPr>
        <w:t>　　第三节 计算机外设设备产业社会环境分析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2025-2026年计算机外设设备行业技术发展现状及趋势分析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计算机外设设备行业技术发展现状分析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国内外计算机外设设备行业技术差距分析及差距形成的主要原因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计算机外设设备行业技术发展方向、趋势预测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提升计算机外设设备行业技术能力策略建议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全球计算机外设设备行业发展态势分析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全球计算机外设设备市场发展现状分析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国外主要国家、地区计算机外设设备市场现状</w:t>
      </w:r>
      <w:r>
        <w:rPr>
          <w:rFonts w:hint="eastAsia"/>
        </w:rPr>
        <w:br/>
      </w:r>
      <w:r>
        <w:rPr>
          <w:rFonts w:hint="eastAsia"/>
        </w:rPr>
        <w:t>　　第三节 全球计算机外设设备行业发展趋势预测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中国计算机外设设备行业发展调研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2020-2025年中国计算机外设设备行业规模情况</w:t>
      </w:r>
      <w:r>
        <w:rPr>
          <w:rFonts w:hint="eastAsia"/>
        </w:rPr>
        <w:br/>
      </w:r>
      <w:r>
        <w:rPr>
          <w:rFonts w:hint="eastAsia"/>
        </w:rPr>
        <w:t>　　　　一、计算机外设设备行业市场规模状况</w:t>
      </w:r>
      <w:r>
        <w:rPr>
          <w:rFonts w:hint="eastAsia"/>
        </w:rPr>
        <w:br/>
      </w:r>
      <w:r>
        <w:rPr>
          <w:rFonts w:hint="eastAsia"/>
        </w:rPr>
        <w:t>　　　　二、计算机外设设备行业单位规模状况</w:t>
      </w:r>
      <w:r>
        <w:rPr>
          <w:rFonts w:hint="eastAsia"/>
        </w:rPr>
        <w:br/>
      </w:r>
      <w:r>
        <w:rPr>
          <w:rFonts w:hint="eastAsia"/>
        </w:rPr>
        <w:t>　　　　三、计算机外设设备行业人员规模状况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2020-2025年中国计算机外设设备行业财务能力分析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一、计算机外设设备行业盈利能力分析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二、计算机外设设备行业偿债能力分析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三、计算机外设设备行业营运能力分析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四、计算机外设设备行业发展能力分析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2025-2026年中国计算机外设设备行业热点动态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2026年中国计算机外设设备行业面临的挑战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中国计算机外设设备行业重点地区市场调研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**地区计算机外设设备发展现状及趋势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**地区计算机外设设备发展现状及趋势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**地区计算机外设设备发展现状及趋势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**地区计算机外设设备发展现状及趋势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中国计算机外设设备行业价格走势及影响因素分析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国内计算机外设设备行业价格回顾</w:t>
      </w:r>
      <w:r>
        <w:rPr>
          <w:rFonts w:hint="eastAsia"/>
        </w:rPr>
        <w:br/>
      </w:r>
      <w:r>
        <w:rPr>
          <w:rFonts w:hint="eastAsia"/>
        </w:rPr>
        <w:t>　　第二节 国内计算机外设设备行业价格走势预测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国内计算机外设设备行业价格影响因素分析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中国计算机外设设备行业客户调研</w:t>
      </w:r>
      <w:r>
        <w:rPr>
          <w:rFonts w:hint="eastAsia"/>
        </w:rPr>
        <w:br/>
      </w:r>
      <w:r>
        <w:rPr>
          <w:rFonts w:hint="eastAsia"/>
        </w:rPr>
        <w:t>　　　　一、计算机外设设备行业客户偏好调查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二、客户对计算机外设设备品牌的首要认知渠道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三、计算机外设设备品牌忠诚度调查</w:t>
      </w:r>
      <w:r>
        <w:rPr>
          <w:rFonts w:hint="eastAsia"/>
        </w:rPr>
        <w:br/>
      </w:r>
      <w:r>
        <w:rPr>
          <w:rFonts w:hint="eastAsia"/>
        </w:rPr>
        <w:t>　　　　四、计算机外设设备行业客户消费理念调研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中国计算机外设设备行业重点企业发展调研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中国计算机外设设备行业竞争格局分析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2025-2026年计算机外设设备行业集中度分析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一、计算机外设设备市场集中度分析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二、计算机外设设备企业集中度分析</w:t>
      </w:r>
      <w:r>
        <w:rPr>
          <w:rFonts w:hint="eastAsia"/>
        </w:rPr>
        <w:br/>
      </w:r>
      <w:r>
        <w:rPr>
          <w:rFonts w:hint="eastAsia"/>
        </w:rPr>
        <w:t>　　第二节 2026年计算机外设设备行业竞争格局分析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一、计算机外设设备行业竞争策略分析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二、计算机外设设备行业竞争格局展望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三、我国计算机外设设备市场竞争趋势</w:t>
      </w:r>
      <w:r>
        <w:rPr>
          <w:rFonts w:hint="eastAsia"/>
        </w:rPr>
        <w:br/>
      </w:r>
      <w:r>
        <w:rPr>
          <w:rFonts w:hint="eastAsia"/>
        </w:rPr>
        <w:t>　　第三节 计算机外设设备行业兼并与重组整合分析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一、计算机外设设备行业兼并与重组整合动态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二、计算机外设设备行业兼并与重组整合发展趋势预测分析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计算机外设设备行业投资风险及应对策略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计算机外设设备行业SWOT模型分析</w:t>
      </w:r>
      <w:r>
        <w:rPr>
          <w:rFonts w:hint="eastAsia"/>
        </w:rPr>
        <w:br/>
      </w:r>
      <w:r>
        <w:rPr>
          <w:rFonts w:hint="eastAsia"/>
        </w:rPr>
        <w:t>　　　　一、计算机外设设备行业优势分析</w:t>
      </w:r>
      <w:r>
        <w:rPr>
          <w:rFonts w:hint="eastAsia"/>
        </w:rPr>
        <w:br/>
      </w:r>
      <w:r>
        <w:rPr>
          <w:rFonts w:hint="eastAsia"/>
        </w:rPr>
        <w:t>　　　　二、计算机外设设备行业劣势分析</w:t>
      </w:r>
      <w:r>
        <w:rPr>
          <w:rFonts w:hint="eastAsia"/>
        </w:rPr>
        <w:br/>
      </w:r>
      <w:r>
        <w:rPr>
          <w:rFonts w:hint="eastAsia"/>
        </w:rPr>
        <w:t>　　　　三、计算机外设设备行业机会分析</w:t>
      </w:r>
      <w:r>
        <w:rPr>
          <w:rFonts w:hint="eastAsia"/>
        </w:rPr>
        <w:br/>
      </w:r>
      <w:r>
        <w:rPr>
          <w:rFonts w:hint="eastAsia"/>
        </w:rPr>
        <w:t>　　　　四、计算机外设设备行业风险分析</w:t>
      </w:r>
      <w:r>
        <w:rPr>
          <w:rFonts w:hint="eastAsia"/>
        </w:rPr>
        <w:br/>
      </w:r>
      <w:r>
        <w:rPr>
          <w:rFonts w:hint="eastAsia"/>
        </w:rPr>
        <w:t>　　第二节 计算机外设设备行业投资风险及控制策略分析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一、计算机外设设备市场风险及控制策略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二、计算机外设设备行业政策风险及控制策略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三、计算机外设设备行业经营风险及控制策略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四、计算机外设设备同业竞争风险及控制策略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五、计算机外设设备行业其他风险及控制策略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2026-2032年中国计算机外设设备市场预测及发展建议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2026-2032年中国计算机外设设备市场预测分析</w:t>
      </w:r>
      <w:r>
        <w:rPr>
          <w:rFonts w:hint="eastAsia"/>
        </w:rPr>
        <w:br/>
      </w:r>
      <w:r>
        <w:rPr>
          <w:rFonts w:hint="eastAsia"/>
        </w:rPr>
        <w:t>　　　　一、中国计算机外设设备市场前景分析</w:t>
      </w:r>
      <w:r>
        <w:rPr>
          <w:rFonts w:hint="eastAsia"/>
        </w:rPr>
        <w:br/>
      </w:r>
      <w:r>
        <w:rPr>
          <w:rFonts w:hint="eastAsia"/>
        </w:rPr>
        <w:t>　　　　二、中国计算机外设设备发展趋势预测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2026-2032年中国计算机外设设备企业发展策略建议</w:t>
      </w:r>
      <w:r>
        <w:rPr>
          <w:rFonts w:hint="eastAsia"/>
        </w:rPr>
        <w:br/>
      </w:r>
      <w:r>
        <w:rPr>
          <w:rFonts w:hint="eastAsia"/>
        </w:rPr>
        <w:t>　　　　一、计算机外设设备企业融资策略</w:t>
      </w:r>
      <w:r>
        <w:rPr>
          <w:rFonts w:hint="eastAsia"/>
        </w:rPr>
        <w:br/>
      </w:r>
      <w:r>
        <w:rPr>
          <w:rFonts w:hint="eastAsia"/>
        </w:rPr>
        <w:t>　　　　二、计算机外设设备企业人才策略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2026-2032年中国计算机外设设备企业营销策略建议</w:t>
      </w:r>
      <w:r>
        <w:rPr>
          <w:rFonts w:hint="eastAsia"/>
        </w:rPr>
        <w:br/>
      </w:r>
      <w:r>
        <w:rPr>
          <w:rFonts w:hint="eastAsia"/>
        </w:rPr>
        <w:t>　　　　一、计算机外设设备企业定位策略</w:t>
      </w:r>
      <w:r>
        <w:rPr>
          <w:rFonts w:hint="eastAsia"/>
        </w:rPr>
        <w:br/>
      </w:r>
      <w:r>
        <w:rPr>
          <w:rFonts w:hint="eastAsia"/>
        </w:rPr>
        <w:t>　　　　二、计算机外设设备企业价格策略</w:t>
      </w:r>
      <w:r>
        <w:rPr>
          <w:rFonts w:hint="eastAsia"/>
        </w:rPr>
        <w:br/>
      </w:r>
      <w:r>
        <w:rPr>
          <w:rFonts w:hint="eastAsia"/>
        </w:rPr>
        <w:t>　　　　三、计算机外设设备企业促销策略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中-智-林-－计算机外设设备行业研究结论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计算机外设设备行业历程</w:t>
      </w:r>
      <w:r>
        <w:rPr>
          <w:rFonts w:hint="eastAsia"/>
        </w:rPr>
        <w:br/>
      </w:r>
      <w:r>
        <w:rPr>
          <w:rFonts w:hint="eastAsia"/>
        </w:rPr>
        <w:t>　　图表 计算机外设设备行业生命周期</w:t>
      </w:r>
      <w:r>
        <w:rPr>
          <w:rFonts w:hint="eastAsia"/>
        </w:rPr>
        <w:br/>
      </w:r>
      <w:r>
        <w:rPr>
          <w:rFonts w:hint="eastAsia"/>
        </w:rPr>
        <w:t>　　图表 计算机外设设备行业产业链分析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2020-2025年计算机外设设备行业市场容量统计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2020-2025年中国计算机外设设备行业市场规模及增长情况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2020-2025年中国计算机外设设备行业销售收入分析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2020-2025年中国计算机外设设备行业盈利情况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2020-2025年中国计算机外设设备行业利润总额分析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2020-2025年中国计算机外设设备行业企业数量情况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2020-2025年中国计算机外设设备行业企业平均规模情况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2020-2025年中国计算机外设设备行业竞争力分析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2020-2025年中国计算机外设设备行业盈利能力分析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2020-2025年中国计算机外设设备行业运营能力分析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2020-2025年中国计算机外设设备行业偿债能力分析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2020-2025年中国计算机外设设备行业发展能力分析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2020-2025年中国计算机外设设备行业经营效益分析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**地区计算机外设设备市场规模及增长情况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**地区计算机外设设备行业市场需求情况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**地区计算机外设设备市场规模及增长情况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**地区计算机外设设备行业市场需求情况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**地区计算机外设设备市场规模及增长情况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**地区计算机外设设备行业市场需求情况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计算机外设设备重点企业（一）基本信息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计算机外设设备重点企业（一）经营情况分析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计算机外设设备重点企业（一）盈利能力情况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计算机外设设备重点企业（一）偿债能力情况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计算机外设设备重点企业（一）运营能力情况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计算机外设设备重点企业（一）成长能力情况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计算机外设设备重点企业（二）基本信息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计算机外设设备重点企业（二）经营情况分析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计算机外设设备重点企业（二）盈利能力情况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计算机外设设备重点企业（二）偿债能力情况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计算机外设设备重点企业（二）运营能力情况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计算机外设设备重点企业（二）成长能力情况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2026-2032年中国计算机外设设备行业市场容量预测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2026-2032年中国计算机外设设备行业市场规模预测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2026-2032年中国计算机外设设备市场前景分析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2026-2032年中国计算机外设设备行业发展趋势预测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09cf7c57a4f9e" w:history="1">
        <w:r>
          <w:rPr>
            <w:rStyle w:val="Hyperlink"/>
          </w:rPr>
          <w:t>2026-2032年中国计算机外设设备发展现状分析与前景趋势报告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09cf7c57a4f9e" w:history="1">
        <w:r>
          <w:rPr>
            <w:rStyle w:val="Hyperlink"/>
          </w:rPr>
          <w:t>https://www.20087.com/8/95/JiSuanJiWaiSheSheBeiDeXianZhuangYuQianJing.html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的外设主要是由什么组成、计算机外设设备有哪些、计算机的内设和外设、计算机外部设备、计算机配套设备有哪些、计算机外部设备定义、磁盘是不是计算机外设、计算机外设包含、中央处理器属于计算机外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2e425d4db4b73" w:history="1">
      <w:r>
        <w:rPr>
          <w:rStyle w:val="Hyperlink"/>
        </w:rPr>
        <w:t>2026-2032年中国计算机外设设备发展现状分析与前景趋势报告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SuanJiWaiSheSheBeiDeXianZhuangYuQianJing.html" TargetMode="External" Id="R0de09cf7c57a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SuanJiWaiSheSheBeiDeXianZhuangYuQianJing.html" TargetMode="External" Id="R7d92e425d4db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2026-06-28T07:59:00Z</dcterms:created>
  <dcterms:modified xsi:type="dcterms:W3CDTF">2026-06-28T08:59:00Z</dcterms:modified>
  <dc:subject>2026-2032年中国计算机外设设备发展现状分析与前景趋势报告</dc:subject>
  <dc:title>2026-2032年中国计算机外设设备发展现状分析与前景趋势报告</dc:title>
  <cp:keywords>2026-2032年中国计算机外设设备发展现状分析与前景趋势报告</cp:keywords>
  <dc:description>2026-2032年中国计算机外设设备发展现状分析与前景趋势报告</dc:description>
</cp:coreProperties>
</file>