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eee63099049cb" w:history="1">
              <w:r>
                <w:rPr>
                  <w:rStyle w:val="Hyperlink"/>
                </w:rPr>
                <w:t>2023-2029年中国中药行业研究与前景趋势报告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eee63099049cb" w:history="1">
              <w:r>
                <w:rPr>
                  <w:rStyle w:val="Hyperlink"/>
                </w:rPr>
                <w:t>2023-2029年中国中药行业研究与前景趋势报告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eee63099049cb" w:history="1">
                <w:r>
                  <w:rPr>
                    <w:rStyle w:val="Hyperlink"/>
                  </w:rPr>
                  <w:t>https://www.20087.com/9/25/ZhongYaoFaZhanXianZhuangQianJing.html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是中华民族的传统医学瑰宝，历经数千年的发展，至今仍然在全球范围内享有盛誉。随着现代科技的进步，中药的提取、分离、鉴定技术显著提升，使得中药产品的标准化、现代化生产成为可能。中药不仅在传统疾病治疗领域发挥作用，其在保健、美容、康复等领域的应用也在不断扩大，展现出巨大的市场潜力。同时，国际上对中药的认可度逐渐提高，推动了中药产品的出口贸易和国际合作研发。</w:t>
      </w:r>
      <w:r>
        <w:rPr>
          <w:rFonts w:hint="eastAsia"/>
        </w:rPr>
        <w:br/>
      </w:r>
      <w:r>
        <w:rPr>
          <w:rFonts w:hint="eastAsia"/>
        </w:rPr>
        <w:t>　　未来中药的发展将更加注重科学化与国际化。随着“中药+”战略的深入实施，中药将与生物技术、信息技术等现代科技深度融合，提升中药的创新能力和疗效评价标准。国际化注册与认证将成为中药走向世界的关键，符合国际质量标准的中药产品将更受青睐。此外，中药资源的可持续利用和生态环境保护将得到高度重视，绿色生产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eee63099049cb" w:history="1">
        <w:r>
          <w:rPr>
            <w:rStyle w:val="Hyperlink"/>
          </w:rPr>
          <w:t>2023-2029年中国中药行业研究与前景趋势报告</w:t>
        </w:r>
      </w:hyperlink>
      <w:r>
        <w:rPr>
          <w:rFonts w:hint="eastAsia"/>
        </w:rPr>
        <w:t>》专业、系统地分析了中药行业现状，包括市场需求、市场规模及价格动态，全面梳理了中药产业链结构，并对中药细分市场进行了探究。中药报告基于详实数据，科学预测了中药市场发展前景和发展趋势，同时剖析了中药品牌竞争、市场集中度以及重点企业的市场地位。在识别风险与机遇的基础上，中药报告提出了针对性的发展策略和建议。中药报告为中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专家观点</w:t>
      </w:r>
      <w:r>
        <w:rPr>
          <w:rFonts w:hint="eastAsia"/>
        </w:rPr>
        <w:br/>
      </w:r>
      <w:r>
        <w:rPr>
          <w:rFonts w:hint="eastAsia"/>
        </w:rPr>
        <w:t>第二章 中药行业概念界定及产业链分析</w:t>
      </w:r>
      <w:r>
        <w:rPr>
          <w:rFonts w:hint="eastAsia"/>
        </w:rPr>
        <w:br/>
      </w:r>
      <w:r>
        <w:rPr>
          <w:rFonts w:hint="eastAsia"/>
        </w:rPr>
        <w:t>　　2.1 中药行业定义及分类</w:t>
      </w:r>
      <w:r>
        <w:rPr>
          <w:rFonts w:hint="eastAsia"/>
        </w:rPr>
        <w:br/>
      </w:r>
      <w:r>
        <w:rPr>
          <w:rFonts w:hint="eastAsia"/>
        </w:rPr>
        <w:t>　　　　2.1.1 中药行业定义</w:t>
      </w:r>
      <w:r>
        <w:rPr>
          <w:rFonts w:hint="eastAsia"/>
        </w:rPr>
        <w:br/>
      </w:r>
      <w:r>
        <w:rPr>
          <w:rFonts w:hint="eastAsia"/>
        </w:rPr>
        <w:t>　　　　2.1.2 中药行业分类</w:t>
      </w:r>
      <w:r>
        <w:rPr>
          <w:rFonts w:hint="eastAsia"/>
        </w:rPr>
        <w:br/>
      </w:r>
      <w:r>
        <w:rPr>
          <w:rFonts w:hint="eastAsia"/>
        </w:rPr>
        <w:t>　　2.2 中药行业特点及模式</w:t>
      </w:r>
      <w:r>
        <w:rPr>
          <w:rFonts w:hint="eastAsia"/>
        </w:rPr>
        <w:br/>
      </w:r>
      <w:r>
        <w:rPr>
          <w:rFonts w:hint="eastAsia"/>
        </w:rPr>
        <w:t>　　　　2.2.1 中药行业地位及影响</w:t>
      </w:r>
      <w:r>
        <w:rPr>
          <w:rFonts w:hint="eastAsia"/>
        </w:rPr>
        <w:br/>
      </w:r>
      <w:r>
        <w:rPr>
          <w:rFonts w:hint="eastAsia"/>
        </w:rPr>
        <w:t>　　　　2.2.2 中药行业发展特征</w:t>
      </w:r>
      <w:r>
        <w:rPr>
          <w:rFonts w:hint="eastAsia"/>
        </w:rPr>
        <w:br/>
      </w:r>
      <w:r>
        <w:rPr>
          <w:rFonts w:hint="eastAsia"/>
        </w:rPr>
        <w:t>　　　　2.2.3 中药行业商业模式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中药行业发展状况分析</w:t>
      </w:r>
      <w:r>
        <w:rPr>
          <w:rFonts w:hint="eastAsia"/>
        </w:rPr>
        <w:br/>
      </w:r>
      <w:r>
        <w:rPr>
          <w:rFonts w:hint="eastAsia"/>
        </w:rPr>
        <w:t>　　3.1 国外中药行业发展分析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中国中药行业规模结构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　　3.2.4 市场需求状况</w:t>
      </w:r>
      <w:r>
        <w:rPr>
          <w:rFonts w:hint="eastAsia"/>
        </w:rPr>
        <w:br/>
      </w:r>
      <w:r>
        <w:rPr>
          <w:rFonts w:hint="eastAsia"/>
        </w:rPr>
        <w:t>　　3.3 中国中药行业竞争结构分析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中国中药行业区域格局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“十四五”中药行业前景预测分析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中药行业确定型投资机会评估</w:t>
      </w:r>
      <w:r>
        <w:rPr>
          <w:rFonts w:hint="eastAsia"/>
        </w:rPr>
        <w:br/>
      </w:r>
      <w:r>
        <w:rPr>
          <w:rFonts w:hint="eastAsia"/>
        </w:rPr>
        <w:t>　　5.1 中成药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中药饮片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中药材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中国中药行业风险型投资机会评估</w:t>
      </w:r>
      <w:r>
        <w:rPr>
          <w:rFonts w:hint="eastAsia"/>
        </w:rPr>
        <w:br/>
      </w:r>
      <w:r>
        <w:rPr>
          <w:rFonts w:hint="eastAsia"/>
        </w:rPr>
        <w:t>　　6.1 民族药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中药注射剂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中医医院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中国中药行业未来型投资机会评估</w:t>
      </w:r>
      <w:r>
        <w:rPr>
          <w:rFonts w:hint="eastAsia"/>
        </w:rPr>
        <w:br/>
      </w:r>
      <w:r>
        <w:rPr>
          <w:rFonts w:hint="eastAsia"/>
        </w:rPr>
        <w:t>　　7.1 中药保健品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复方中药颗粒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t>　　7.3 中药免疫制剂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市场空间分析</w:t>
      </w:r>
      <w:r>
        <w:rPr>
          <w:rFonts w:hint="eastAsia"/>
        </w:rPr>
        <w:br/>
      </w:r>
      <w:r>
        <w:rPr>
          <w:rFonts w:hint="eastAsia"/>
        </w:rPr>
        <w:t>　　　　7.3.6 投资风险分析</w:t>
      </w:r>
      <w:r>
        <w:rPr>
          <w:rFonts w:hint="eastAsia"/>
        </w:rPr>
        <w:br/>
      </w:r>
      <w:r>
        <w:rPr>
          <w:rFonts w:hint="eastAsia"/>
        </w:rPr>
        <w:t>　　　　7.3.7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　中国中药行业投资壁垒及风险预警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中药行业投资壁垒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8.2 中药行业投资的外部风险预警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中药行业投资的内部风险预警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品质风险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8.4 中药行业项目运营风险预警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中药行业历程</w:t>
      </w:r>
      <w:r>
        <w:rPr>
          <w:rFonts w:hint="eastAsia"/>
        </w:rPr>
        <w:br/>
      </w:r>
      <w:r>
        <w:rPr>
          <w:rFonts w:hint="eastAsia"/>
        </w:rPr>
        <w:t>　　图表 中药行业生命周期</w:t>
      </w:r>
      <w:r>
        <w:rPr>
          <w:rFonts w:hint="eastAsia"/>
        </w:rPr>
        <w:br/>
      </w:r>
      <w:r>
        <w:rPr>
          <w:rFonts w:hint="eastAsia"/>
        </w:rPr>
        <w:t>　　图表 中药行业产业链分析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2018-2023年中国中药行业竞争力分析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eee63099049cb" w:history="1">
        <w:r>
          <w:rPr>
            <w:rStyle w:val="Hyperlink"/>
          </w:rPr>
          <w:t>2023-2029年中国中药行业研究与前景趋势报告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eee63099049cb" w:history="1">
        <w:r>
          <w:rPr>
            <w:rStyle w:val="Hyperlink"/>
          </w:rPr>
          <w:t>https://www.20087.com/9/25/ZhongYaoFaZhanXianZhuangQianJing.html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9c0dcc34a4d14" w:history="1">
      <w:r>
        <w:rPr>
          <w:rStyle w:val="Hyperlink"/>
        </w:rPr>
        <w:t>2023-2029年中国中药行业研究与前景趋势报告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ongYaoFaZhanXianZhuangQianJing.html" TargetMode="External" Id="R007eee630990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ongYaoFaZhanXianZhuangQianJing.html" TargetMode="External" Id="Rcbf9c0dcc34a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2023-06-20T05:51:00Z</dcterms:created>
  <dcterms:modified xsi:type="dcterms:W3CDTF">2023-06-20T06:51:00Z</dcterms:modified>
  <dc:subject>2023-2029年中国中药行业研究与前景趋势报告</dc:subject>
  <dc:title>2023-2029年中国中药行业研究与前景趋势报告</dc:title>
  <cp:keywords>2023-2029年中国中药行业研究与前景趋势报告</cp:keywords>
  <dc:description>2023-2029年中国中药行业研究与前景趋势报告</dc:description>
</cp:coreProperties>
</file>