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d2229d194911" w:history="1">
              <w:r>
                <w:rPr>
                  <w:rStyle w:val="Hyperlink"/>
                </w:rPr>
                <w:t>2025-2031年全球与中国网络游戏行业研究分析及市场前景预测报告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d2229d194911" w:history="1">
              <w:r>
                <w:rPr>
                  <w:rStyle w:val="Hyperlink"/>
                </w:rPr>
                <w:t>2025-2031年全球与中国网络游戏行业研究分析及市场前景预测报告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9d2229d194911" w:history="1">
                <w:r>
                  <w:rPr>
                    <w:rStyle w:val="Hyperlink"/>
                  </w:rPr>
                  <w:t>https://www.20087.com/9/95/WangLuoYouXiDeQianJingQuShi.html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经历多年快速发展，已形成涵盖端游、手游、页游、云游戏等多形态的综合市场。技术创新如5G、云计算的引入，提升了游戏体验，实现了超高清画质、低延迟游戏。同时，游戏内容多样化，IP改编、跨界合作丰富了游戏文化内涵，增强了用户粘性。然而，未成年人保护、版权侵权等问题也日益凸显，成为行业治理重点。</w:t>
      </w:r>
      <w:r>
        <w:rPr>
          <w:rFonts w:hint="eastAsia"/>
        </w:rPr>
        <w:br/>
      </w:r>
      <w:r>
        <w:rPr>
          <w:rFonts w:hint="eastAsia"/>
        </w:rPr>
        <w:t>　　网络游戏将向精品化、融合化及规范化方向演进。内容上，高品质、剧情丰富的原创游戏更受追捧，AR/VR技术将提供更多沉浸式体验。融合娱乐、教育、体育等领域的跨界合作，拓宽游戏边界。规范化方面，实名认证、防沉迷系统等措施将更加完善，保护未成年玩家。同时，区块链技术应用有望改善版权保护，促进游戏资产确权与交易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d2229d194911" w:history="1">
        <w:r>
          <w:rPr>
            <w:rStyle w:val="Hyperlink"/>
          </w:rPr>
          <w:t>2025-2031年全球与中国网络游戏行业研究分析及市场前景预测报告</w:t>
        </w:r>
      </w:hyperlink>
      <w:r>
        <w:rPr>
          <w:rFonts w:hint="eastAsia"/>
        </w:rPr>
        <w:t>》基于深入调研和权威数据，全面系统地展现了全球及中国网络游戏行业的现状与未来趋势。报告依托国家权威机构和相关协会的资料，严谨分析了网络游戏市场规模、竞争格局、技术创新及消费需求等核心要素。通过翔实数据和直观图表，为网络游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全球市场网络游戏市场总体规模</w:t>
      </w:r>
      <w:r>
        <w:rPr>
          <w:rFonts w:hint="eastAsia"/>
        </w:rPr>
        <w:br/>
      </w:r>
      <w:r>
        <w:rPr>
          <w:rFonts w:hint="eastAsia"/>
        </w:rPr>
        <w:t>　　1.4 中国市场网络游戏市场总体规模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网络游戏行业发展总体概况</w:t>
      </w:r>
      <w:r>
        <w:rPr>
          <w:rFonts w:hint="eastAsia"/>
        </w:rPr>
        <w:br/>
      </w:r>
      <w:r>
        <w:rPr>
          <w:rFonts w:hint="eastAsia"/>
        </w:rPr>
        <w:t>　　　　1.5.2 网络游戏行业发展主要特点</w:t>
      </w:r>
      <w:r>
        <w:rPr>
          <w:rFonts w:hint="eastAsia"/>
        </w:rPr>
        <w:br/>
      </w:r>
      <w:r>
        <w:rPr>
          <w:rFonts w:hint="eastAsia"/>
        </w:rPr>
        <w:t>　　　　1.5.3 网络游戏行业发展影响因素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网络游戏有利因素</w:t>
      </w:r>
      <w:r>
        <w:rPr>
          <w:rFonts w:hint="eastAsia"/>
        </w:rPr>
        <w:br/>
      </w:r>
      <w:r>
        <w:rPr>
          <w:rFonts w:hint="eastAsia"/>
        </w:rPr>
        <w:t>　　　　1.5.3 .2 网络游戏不利因素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全球市场，近三年网络游戏主要企业占有率及排名（按收入）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近三年网络游戏主要企业在国际市场占有率（按收入，2019-2024）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2024年网络游戏主要企业在国际市场排名（按收入）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近三年全球市场主要企业网络游戏销售收入（2019-2024）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中国市场，近三年网络游戏主要企业占有率及排名（按收入）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近三年网络游戏主要企业在中国市场占有率（按收入，2019-2024）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2024年网络游戏主要企业在中国市场排名（按收入）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近三年中国市场主要企业网络游戏销售收入（2019-2024）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全球主要厂商网络游戏总部及产地分布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全球主要厂商成立时间及网络游戏商业化日期</w:t>
      </w:r>
      <w:r>
        <w:rPr>
          <w:rFonts w:hint="eastAsia"/>
        </w:rPr>
        <w:br/>
      </w:r>
      <w:r>
        <w:rPr>
          <w:rFonts w:hint="eastAsia"/>
        </w:rPr>
        <w:t>　　2.5 全球主要厂商网络游戏产品类型及应用</w:t>
      </w:r>
      <w:r>
        <w:rPr>
          <w:rFonts w:hint="eastAsia"/>
        </w:rPr>
        <w:br/>
      </w:r>
      <w:r>
        <w:rPr>
          <w:rFonts w:hint="eastAsia"/>
        </w:rPr>
        <w:t>　　2.6 网络游戏行业集中度、竞争程度分析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网络游戏行业集中度分析：2024年全球Top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全球网络游戏第一梯队、第二梯队和第三梯队生产商（品牌）及市场份额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全球主要地区网络游戏市场规模分析：2019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全球主要地区网络游戏销售额及份额（2019-2024年）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全球主要地区网络游戏销售额及份额预测（2025-2031年）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印度网络游戏销售额及预测（2019-2031）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按产品类型细分，全球网络游戏销售额对比（2019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按产品类型细分，全球网络游戏销售额及市场份额（2019-2024）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按产品类型细分，全球网络游戏销售额预测（2025-2031）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按产品类型细分，中国网络游戏销售额及市场份额（2019-2024）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按产品类型细分，中国网络游戏销售额预测（2025-2031）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按产品类型细分，全球网络游戏销售额对比（2019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按产品类型细分，全球网络游戏销售额及市场份额（2019-2024）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按产品类型细分，全球网络游戏销售额预测（2025-2031）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中国不同应用网络游戏销售额及预测（2019-2031）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中国不同应用网络游戏销售额及市场份额（2019-2024）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中国不同应用网络游戏销售额预测（2025-2031）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重点企业（8）公司信息、总部、网络游戏市场地位以及主要的竞争对手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网络游戏产品及服务介绍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网络游戏行业发展趋势</w:t>
      </w:r>
      <w:r>
        <w:rPr>
          <w:rFonts w:hint="eastAsia"/>
        </w:rPr>
        <w:br/>
      </w:r>
      <w:r>
        <w:rPr>
          <w:rFonts w:hint="eastAsia"/>
        </w:rPr>
        <w:t>　　7.2 网络游戏行业主要驱动因素</w:t>
      </w:r>
      <w:r>
        <w:rPr>
          <w:rFonts w:hint="eastAsia"/>
        </w:rPr>
        <w:br/>
      </w:r>
      <w:r>
        <w:rPr>
          <w:rFonts w:hint="eastAsia"/>
        </w:rPr>
        <w:t>　　7.3 网络游戏中国企业SWOT分析</w:t>
      </w:r>
      <w:r>
        <w:rPr>
          <w:rFonts w:hint="eastAsia"/>
        </w:rPr>
        <w:br/>
      </w:r>
      <w:r>
        <w:rPr>
          <w:rFonts w:hint="eastAsia"/>
        </w:rPr>
        <w:t>　　7.4 中国网络游戏行业政策环境分析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网络游戏行业产业链简介</w:t>
      </w:r>
      <w:r>
        <w:rPr>
          <w:rFonts w:hint="eastAsia"/>
        </w:rPr>
        <w:br/>
      </w:r>
      <w:r>
        <w:rPr>
          <w:rFonts w:hint="eastAsia"/>
        </w:rPr>
        <w:t>　　　　8.1.1 网络游戏行业供应链分析</w:t>
      </w:r>
      <w:r>
        <w:rPr>
          <w:rFonts w:hint="eastAsia"/>
        </w:rPr>
        <w:br/>
      </w:r>
      <w:r>
        <w:rPr>
          <w:rFonts w:hint="eastAsia"/>
        </w:rPr>
        <w:t>　　　　8.1.2 网络游戏主要原料及供应情况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网络游戏行业主要下游客户</w:t>
      </w:r>
      <w:r>
        <w:rPr>
          <w:rFonts w:hint="eastAsia"/>
        </w:rPr>
        <w:br/>
      </w:r>
      <w:r>
        <w:rPr>
          <w:rFonts w:hint="eastAsia"/>
        </w:rPr>
        <w:t>　　8.2 网络游戏行业采购模式</w:t>
      </w:r>
      <w:r>
        <w:rPr>
          <w:rFonts w:hint="eastAsia"/>
        </w:rPr>
        <w:br/>
      </w:r>
      <w:r>
        <w:rPr>
          <w:rFonts w:hint="eastAsia"/>
        </w:rPr>
        <w:t>　　8.3 网络游戏行业生产模式</w:t>
      </w:r>
      <w:r>
        <w:rPr>
          <w:rFonts w:hint="eastAsia"/>
        </w:rPr>
        <w:br/>
      </w:r>
      <w:r>
        <w:rPr>
          <w:rFonts w:hint="eastAsia"/>
        </w:rPr>
        <w:t>　　8.4 网络游戏行业销售模式及销售渠道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网络游戏产品图片</w:t>
      </w:r>
      <w:r>
        <w:rPr>
          <w:rFonts w:hint="eastAsia"/>
        </w:rPr>
        <w:br/>
      </w:r>
      <w:r>
        <w:rPr>
          <w:rFonts w:hint="eastAsia"/>
        </w:rPr>
        <w:t>　　图 不同产品类型网络游戏全球规模2019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全球不同产品类型网络游戏市场份额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不同应用网络游戏全球规模2019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全球不同应用网络游戏市场份额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全球市场网络游戏市场规模：2019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中国市场网络游戏总规模占全球比重（2019-2031）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全球主要地区网络游戏总体规模：2019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全球主要地区网络游戏市场份额（2019-2031）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中东及非洲地区网络游戏总体规模（2019-2031）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2024年全球前五大厂商网络游戏市场份额（按收入）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2024年全球网络游戏第一梯队、第二梯队和第三梯队厂商及市场份额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网络游戏中国企业SWOT分析</w:t>
      </w:r>
      <w:r>
        <w:rPr>
          <w:rFonts w:hint="eastAsia"/>
        </w:rPr>
        <w:br/>
      </w:r>
      <w:r>
        <w:rPr>
          <w:rFonts w:hint="eastAsia"/>
        </w:rPr>
        <w:t>　　图 网络游戏产业链</w:t>
      </w:r>
      <w:r>
        <w:rPr>
          <w:rFonts w:hint="eastAsia"/>
        </w:rPr>
        <w:br/>
      </w:r>
      <w:r>
        <w:rPr>
          <w:rFonts w:hint="eastAsia"/>
        </w:rPr>
        <w:t>　　图 网络游戏行业采购模式</w:t>
      </w:r>
      <w:r>
        <w:rPr>
          <w:rFonts w:hint="eastAsia"/>
        </w:rPr>
        <w:br/>
      </w:r>
      <w:r>
        <w:rPr>
          <w:rFonts w:hint="eastAsia"/>
        </w:rPr>
        <w:t>　　图 网络游戏行业开发/生产模式分析</w:t>
      </w:r>
      <w:r>
        <w:rPr>
          <w:rFonts w:hint="eastAsia"/>
        </w:rPr>
        <w:br/>
      </w:r>
      <w:r>
        <w:rPr>
          <w:rFonts w:hint="eastAsia"/>
        </w:rPr>
        <w:t>　　图 网络游戏行业销售模式分析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不同产品类型网络游戏全球规模增长趋势2019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不同应用网络游戏全球规模增长趋势2019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网络游戏行业发展主要特点</w:t>
      </w:r>
      <w:r>
        <w:rPr>
          <w:rFonts w:hint="eastAsia"/>
        </w:rPr>
        <w:br/>
      </w:r>
      <w:r>
        <w:rPr>
          <w:rFonts w:hint="eastAsia"/>
        </w:rPr>
        <w:t>　　表 进入网络游戏行业壁垒</w:t>
      </w:r>
      <w:r>
        <w:rPr>
          <w:rFonts w:hint="eastAsia"/>
        </w:rPr>
        <w:br/>
      </w:r>
      <w:r>
        <w:rPr>
          <w:rFonts w:hint="eastAsia"/>
        </w:rPr>
        <w:t>　　表 网络游戏发展趋势及建议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全球主要地区网络游戏总体规模：2019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全球主要地区网络游戏总体规模（2019-2024）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全球主要地区网络游戏总体规模（2025-2031）</w:t>
      </w:r>
      <w:r>
        <w:rPr>
          <w:rFonts w:hint="eastAsia"/>
        </w:rPr>
        <w:br/>
      </w:r>
      <w:r>
        <w:rPr>
          <w:rFonts w:hint="eastAsia"/>
        </w:rPr>
        <w:t>　　表 北美网络游戏基本情况分析</w:t>
      </w:r>
      <w:r>
        <w:rPr>
          <w:rFonts w:hint="eastAsia"/>
        </w:rPr>
        <w:br/>
      </w:r>
      <w:r>
        <w:rPr>
          <w:rFonts w:hint="eastAsia"/>
        </w:rPr>
        <w:t>　　表 欧洲网络游戏基本情况分析</w:t>
      </w:r>
      <w:r>
        <w:rPr>
          <w:rFonts w:hint="eastAsia"/>
        </w:rPr>
        <w:br/>
      </w:r>
      <w:r>
        <w:rPr>
          <w:rFonts w:hint="eastAsia"/>
        </w:rPr>
        <w:t>　　表 亚太网络游戏基本情况分析</w:t>
      </w:r>
      <w:r>
        <w:rPr>
          <w:rFonts w:hint="eastAsia"/>
        </w:rPr>
        <w:br/>
      </w:r>
      <w:r>
        <w:rPr>
          <w:rFonts w:hint="eastAsia"/>
        </w:rPr>
        <w:t>　　表 拉美网络游戏基本情况分析</w:t>
      </w:r>
      <w:r>
        <w:rPr>
          <w:rFonts w:hint="eastAsia"/>
        </w:rPr>
        <w:br/>
      </w:r>
      <w:r>
        <w:rPr>
          <w:rFonts w:hint="eastAsia"/>
        </w:rPr>
        <w:t>　　表 中东及非洲网络游戏基本情况分析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全球市场主要企业网络游戏收入（2019-2024）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全球市场主要企业网络游戏收入市场份额（2019-2024）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2024年全球主要企业网络游戏收入排名及市场占有率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2024全球网络游戏主要厂商市场地位（第一梯队、第二梯队和第三梯队）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全球主要企业总部、网络游戏市场分布及商业化日期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全球主要企业网络游戏产品类型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中国本土企业网络游戏收入（2019-2024）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中国本土企业网络游戏收入市场份额（2019-2024）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2024年全球及中国本土企业在中国市场网络游戏收入排名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全球市场不同产品类型网络游戏总体规模（2019-2024）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全球市场不同产品类型网络游戏市场份额（2019-2024）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全球市场不同产品类型网络游戏总体规模预测（2025-2031）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全球市场不同产品类型网络游戏市场份额预测（2025-2031）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中国市场不同产品类型网络游戏总体规模（2019-2024）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中国市场不同产品类型网络游戏市场份额（2019-2024）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中国市场不同产品类型网络游戏总体规模预测（2025-2031）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中国市场不同产品类型网络游戏市场份额预测（2025-2031）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全球市场不同应用网络游戏总体规模（2019-2024）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全球市场不同应用网络游戏市场份额（2019-2024）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全球市场不同应用网络游戏总体规模预测（2025-2031）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全球市场不同应用网络游戏市场份额预测（2025-2031）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中国市场不同应用网络游戏总体规模（2019-2024）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中国市场不同应用网络游戏市场份额（2019-2024）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中国市场不同应用网络游戏总体规模预测（2025-2031）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中国市场不同应用网络游戏市场份额预测（2025-2031）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网络游戏行业发展机遇及主要驱动因素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网络游戏行业发展面临的风险</w:t>
      </w:r>
      <w:r>
        <w:rPr>
          <w:rFonts w:hint="eastAsia"/>
        </w:rPr>
        <w:br/>
      </w:r>
      <w:r>
        <w:rPr>
          <w:rFonts w:hint="eastAsia"/>
        </w:rPr>
        <w:t>　　表 网络游戏行业政策分析</w:t>
      </w:r>
      <w:r>
        <w:rPr>
          <w:rFonts w:hint="eastAsia"/>
        </w:rPr>
        <w:br/>
      </w:r>
      <w:r>
        <w:rPr>
          <w:rFonts w:hint="eastAsia"/>
        </w:rPr>
        <w:t>　　表 网络游戏行业供应链分析</w:t>
      </w:r>
      <w:r>
        <w:rPr>
          <w:rFonts w:hint="eastAsia"/>
        </w:rPr>
        <w:br/>
      </w:r>
      <w:r>
        <w:rPr>
          <w:rFonts w:hint="eastAsia"/>
        </w:rPr>
        <w:t>　　表 网络游戏上游原材料和主要供应商情况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网络游戏行业主要下游客户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重点企业（8）基本信息、网络游戏市场分布、总部及行业地位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网络游戏产品规格、参数及市场应用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网络游戏收入及毛利率（2019-2024）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d2229d194911" w:history="1">
        <w:r>
          <w:rPr>
            <w:rStyle w:val="Hyperlink"/>
          </w:rPr>
          <w:t>2025-2031年全球与中国网络游戏行业研究分析及市场前景预测报告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9d2229d194911" w:history="1">
        <w:r>
          <w:rPr>
            <w:rStyle w:val="Hyperlink"/>
          </w:rPr>
          <w:t>https://www.20087.com/9/95/WangLuoYouXiDeQianJingQuShi.html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956b60584037" w:history="1">
      <w:r>
        <w:rPr>
          <w:rStyle w:val="Hyperlink"/>
        </w:rPr>
        <w:t>2025-2031年全球与中国网络游戏行业研究分析及市场前景预测报告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angLuoYouXiDeQianJingQuShi.html" TargetMode="External" Id="R7f49d2229d1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angLuoYouXiDeQianJingQuShi.html" TargetMode="External" Id="Rf443956b6058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2025-01-30T02:58:28Z</dcterms:created>
  <dcterms:modified xsi:type="dcterms:W3CDTF">2025-01-30T03:58:28Z</dcterms:modified>
  <dc:subject>2025-2031年全球与中国网络游戏行业研究分析及市场前景预测报告</dc:subject>
  <dc:title>2025-2031年全球与中国网络游戏行业研究分析及市场前景预测报告</dc:title>
  <cp:keywords>2025-2031年全球与中国网络游戏行业研究分析及市场前景预测报告</cp:keywords>
  <dc:description>2025-2031年全球与中国网络游戏行业研究分析及市场前景预测报告</dc:description>
</cp:coreProperties>
</file>