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e6080828490d" w:history="1">
              <w:r>
                <w:rPr>
                  <w:rStyle w:val="Hyperlink"/>
                </w:rPr>
                <w:t>2025-2031年全球与中国虚拟牙科护理市场调研及前景趋势分析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e6080828490d" w:history="1">
              <w:r>
                <w:rPr>
                  <w:rStyle w:val="Hyperlink"/>
                </w:rPr>
                <w:t>2025-2031年全球与中国虚拟牙科护理市场调研及前景趋势分析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e6080828490d" w:history="1">
                <w:r>
                  <w:rPr>
                    <w:rStyle w:val="Hyperlink"/>
                  </w:rPr>
                  <w:t>https://www.20087.com/9/75/XuNiYaKeHuLiDeQianJing.html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牙科护理是数字化健康技术在口腔医学领域的重要应用形式，涵盖远程咨询、电子病历管理、数字化诊断辅助、治疗方案模拟及患者教育等多个维度。目前，该服务模式依托高速互联网连接、高清影像传输、三维扫描与云计算平台，实现了医生与患者之间跨地域的高效互动。临床实践中，患者可通过移动终端上传口内照片、X光片或CBCT数据，由专业牙科医师进行初步评估与分诊建议，尤其在牙痛应急指导、正畸初筛、种植术前规划等场景中展现出便捷性优势。部分医疗机构已建立线上问诊系统，结合隐私保护协议与医疗合规框架，提供非接触式诊疗路径。同时，基于口扫数据的数字化模型构建技术，使得隐形矫治、修复体设计等流程可在线完成方案预览与调整，提升医患沟通效率。后台支持系统通常集成电子健康记录（EHR）、预约管理与支付接口，形成闭环服务流程。尽管尚未完全替代线下操作，虚拟牙科护理已在初诊分流、术后随访与慢性病管理方面发挥实质性作用，缓解医疗资源分布不均问题。</w:t>
      </w:r>
      <w:r>
        <w:rPr>
          <w:rFonts w:hint="eastAsia"/>
        </w:rPr>
        <w:br/>
      </w:r>
      <w:r>
        <w:rPr>
          <w:rFonts w:hint="eastAsia"/>
        </w:rPr>
        <w:t>　　未来，虚拟牙科护理将向深度整合临床路径、提升诊断准确性与拓展服务边界方向发展。随着口腔影像标准化与数据互操作性提升，跨机构、跨系统的病历共享机制将逐步建立，支持多学科联合会诊与长期健康追踪。远程监测设备如家用口扫仪、咬合力传感器与唾液检测工具可能接入服务平台，实现生理参数的持续采集与异常预警，推动从“被动治疗”向“主动健康管理”转变。在诊断辅助方面，算法驱动的影像分析技术将增强对龋齿、牙周病、颌骨病变的早期识别能力，结合临床指南提供结构化报告，辅助医生决策。服务形态将更加多元化，包括个性化口腔保健计划、术后康复指导、心理支持与用药提醒等综合性健康管理模块。隐私安全与伦理规范将成为发展重点，需建立更严密的数据加密、访问控制与患者授权机制。此外，与商业保险、公共卫生系统的对接将探索新型支付模式与成本控制路径。整体而言，虚拟牙科护理将逐步融入主流医疗体系，成为连接预防、诊断、治疗与康复各环节的重要纽带，重塑口腔健康服务的可及性与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e6080828490d" w:history="1">
        <w:r>
          <w:rPr>
            <w:rStyle w:val="Hyperlink"/>
          </w:rPr>
          <w:t>2025-2031年全球与中国虚拟牙科护理市场调研及前景趋势分析</w:t>
        </w:r>
      </w:hyperlink>
      <w:r>
        <w:rPr>
          <w:rFonts w:hint="eastAsia"/>
        </w:rPr>
        <w:t>》依托国家统计局、相关行业协会的详实数据资料，系统解析了虚拟牙科护理行业的产业链结构、市场规模及需求现状，并对价格动态进行了解读。报告客观呈现了虚拟牙科护理行业发展状况，科学预测了市场前景与未来趋势，同时聚焦虚拟牙科护理重点企业，分析了市场竞争格局、集中度及品牌影响力。此外，报告通过细分市场领域，挖掘了虚拟牙科护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虚拟牙科护理市场概述</w:t>
      </w:r>
      <w:r>
        <w:rPr>
          <w:rFonts w:hint="eastAsia"/>
        </w:rPr>
        <w:br/>
      </w:r>
      <w:r>
        <w:rPr>
          <w:rFonts w:hint="eastAsia"/>
        </w:rPr>
        <w:t>　　1.1 虚拟牙科护理市场概述</w:t>
      </w:r>
      <w:r>
        <w:rPr>
          <w:rFonts w:hint="eastAsia"/>
        </w:rPr>
        <w:br/>
      </w:r>
      <w:r>
        <w:rPr>
          <w:rFonts w:hint="eastAsia"/>
        </w:rPr>
        <w:t>　　1.2 不同产品类型虚拟牙科护理分析</w:t>
      </w:r>
      <w:r>
        <w:rPr>
          <w:rFonts w:hint="eastAsia"/>
        </w:rPr>
        <w:br/>
      </w:r>
      <w:r>
        <w:rPr>
          <w:rFonts w:hint="eastAsia"/>
        </w:rPr>
        <w:t>　　　　1.2.1 视频会议</w:t>
      </w:r>
      <w:r>
        <w:rPr>
          <w:rFonts w:hint="eastAsia"/>
        </w:rPr>
        <w:br/>
      </w:r>
      <w:r>
        <w:rPr>
          <w:rFonts w:hint="eastAsia"/>
        </w:rPr>
        <w:t>　　　　1.2.2 基于照片</w:t>
      </w:r>
      <w:r>
        <w:rPr>
          <w:rFonts w:hint="eastAsia"/>
        </w:rPr>
        <w:br/>
      </w:r>
      <w:r>
        <w:rPr>
          <w:rFonts w:hint="eastAsia"/>
        </w:rPr>
        <w:t>　　　　1.2.3 电话连接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全球市场不同产品类型虚拟牙科护理销售额对比（2020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全球不同产品类型虚拟牙科护理销售额及市场份额（2020-2025）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全球不同产品类型虚拟牙科护理销售额预测（2026-2031）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中国不同产品类型虚拟牙科护理销售额及市场份额（2020-2025）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中国不同产品类型虚拟牙科护理销售额预测（2026-2031）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从不同应用，虚拟牙科护理主要包括如下几个方面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慢性病患者</w:t>
      </w:r>
      <w:r>
        <w:rPr>
          <w:rFonts w:hint="eastAsia"/>
        </w:rPr>
        <w:br/>
      </w:r>
      <w:r>
        <w:rPr>
          <w:rFonts w:hint="eastAsia"/>
        </w:rPr>
        <w:t>　　　　2.1.2 残障人士</w:t>
      </w:r>
      <w:r>
        <w:rPr>
          <w:rFonts w:hint="eastAsia"/>
        </w:rPr>
        <w:br/>
      </w:r>
      <w:r>
        <w:rPr>
          <w:rFonts w:hint="eastAsia"/>
        </w:rPr>
        <w:t>　　　　2.1.3 老年人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全球市场不同应用虚拟牙科护理销售额对比（2020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全球不同应用虚拟牙科护理销售额及市场份额（2020-2025）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全球不同应用虚拟牙科护理销售额预测（2026-2031）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中国不同应用虚拟牙科护理销售额及市场份额（2020-2025）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中国不同应用虚拟牙科护理销售额预测（2026-2031）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全球虚拟牙科护理主要地区分析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全球主要地区虚拟牙科护理市场规模分析：2020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全球主要地区虚拟牙科护理销售额及份额（2020-2025年）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全球主要地区虚拟牙科护理销售额及份额预测（2026-2031）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印度虚拟牙科护理销售额及预测（2020-2031）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全球主要企业虚拟牙科护理销售额及市场份额</w:t>
      </w:r>
      <w:r>
        <w:rPr>
          <w:rFonts w:hint="eastAsia"/>
        </w:rPr>
        <w:br/>
      </w:r>
      <w:r>
        <w:rPr>
          <w:rFonts w:hint="eastAsia"/>
        </w:rPr>
        <w:t>　　4.2 全球虚拟牙科护理主要企业竞争态势</w:t>
      </w:r>
      <w:r>
        <w:rPr>
          <w:rFonts w:hint="eastAsia"/>
        </w:rPr>
        <w:br/>
      </w:r>
      <w:r>
        <w:rPr>
          <w:rFonts w:hint="eastAsia"/>
        </w:rPr>
        <w:t>　　　　4.2.1 虚拟牙科护理行业集中度分析：2024年全球Top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全球虚拟牙科护理第一梯队、第二梯队和第三梯队企业及市场份额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2024年全球主要厂商虚拟牙科护理收入排名</w:t>
      </w:r>
      <w:r>
        <w:rPr>
          <w:rFonts w:hint="eastAsia"/>
        </w:rPr>
        <w:br/>
      </w:r>
      <w:r>
        <w:rPr>
          <w:rFonts w:hint="eastAsia"/>
        </w:rPr>
        <w:t>　　4.4 全球主要厂商虚拟牙科护理总部及市场区域分布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全球主要厂商虚拟牙科护理产品类型及应用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全球主要厂商虚拟牙科护理商业化日期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虚拟牙科护理全球领先企业SWOT分析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中国市场虚拟牙科护理主要企业分析</w:t>
      </w:r>
      <w:r>
        <w:rPr>
          <w:rFonts w:hint="eastAsia"/>
        </w:rPr>
        <w:br/>
      </w:r>
      <w:r>
        <w:rPr>
          <w:rFonts w:hint="eastAsia"/>
        </w:rPr>
        <w:t>　　5.1 中国虚拟牙科护理销售额及市场份额（2020-2025）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中国虚拟牙科护理Top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6.3.3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公司简介及主要业务</w:t>
      </w:r>
      <w:r>
        <w:rPr>
          <w:rFonts w:hint="eastAsia"/>
        </w:rPr>
        <w:br/>
      </w:r>
      <w:r>
        <w:rPr>
          <w:rFonts w:hint="eastAsia"/>
        </w:rPr>
        <w:t>　　　　6.3.5 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虚拟牙科护理行业发展机遇及主要驱动因素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虚拟牙科护理行业发展面临的风险</w:t>
      </w:r>
      <w:r>
        <w:rPr>
          <w:rFonts w:hint="eastAsia"/>
        </w:rPr>
        <w:br/>
      </w:r>
      <w:r>
        <w:rPr>
          <w:rFonts w:hint="eastAsia"/>
        </w:rPr>
        <w:t>　　7.3 虚拟牙科护理行业政策分析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视频会议主要企业列表</w:t>
      </w:r>
      <w:r>
        <w:rPr>
          <w:rFonts w:hint="eastAsia"/>
        </w:rPr>
        <w:br/>
      </w:r>
      <w:r>
        <w:rPr>
          <w:rFonts w:hint="eastAsia"/>
        </w:rPr>
        <w:t>　　表 2： 基于照片主要企业列表</w:t>
      </w:r>
      <w:r>
        <w:rPr>
          <w:rFonts w:hint="eastAsia"/>
        </w:rPr>
        <w:br/>
      </w:r>
      <w:r>
        <w:rPr>
          <w:rFonts w:hint="eastAsia"/>
        </w:rPr>
        <w:t>　　表 3： 电话连接主要企业列表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全球市场不同产品类型虚拟牙科护理销售额及增长率对比（2020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全球不同产品类型虚拟牙科护理销售额列表（2020-2025）&amp;（百万美元）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全球不同产品类型虚拟牙科护理销售额市场份额列表（2020-2025）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全球不同产品类型虚拟牙科护理销售额预测（2026-2031）&amp;（百万美元）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全球不同产品类型虚拟牙科护理销售额市场份额预测（2026-2031）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中国不同产品类型虚拟牙科护理销售额列表（2020-2025）&amp;（百万美元）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中国不同产品类型虚拟牙科护理销售额市场份额列表（2020-2025）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中国不同产品类型虚拟牙科护理销售额预测（2026-2031）&amp;（百万美元）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中国不同产品类型虚拟牙科护理销售额市场份额预测（2026-2031）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全球市场不同应用虚拟牙科护理销售额及增长率对比（2020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全球不同应用虚拟牙科护理销售额列表（2020-2025）&amp;（百万美元）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全球不同应用虚拟牙科护理销售额市场份额列表（2020-2025）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全球不同应用虚拟牙科护理销售额预测（2026-2031）&amp;（百万美元）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全球不同应用虚拟牙科护理市场份额预测（2026-2031）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中国不同应用虚拟牙科护理销售额列表（2020-2025）&amp;（百万美元）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中国不同应用虚拟牙科护理销售额市场份额列表（2020-2025）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中国不同应用虚拟牙科护理销售额预测（2026-2031）&amp;（百万美元）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中国不同应用虚拟牙科护理销售额市场份额预测（2026-2031）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全球主要地区虚拟牙科护理销售额：（2020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全球主要地区虚拟牙科护理销售额列表（2020-2025年）&amp;（百万美元）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全球主要地区虚拟牙科护理销售额及份额列表（2020-2025年）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全球主要地区虚拟牙科护理销售额列表预测（2026-2031）&amp;（百万美元）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全球主要地区虚拟牙科护理销售额及份额列表预测（2026-2031）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全球主要企业虚拟牙科护理销售额（2020-2025）&amp;（百万美元）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全球主要企业虚拟牙科护理销售额份额对比（2020-2025）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2024年全球虚拟牙科护理主要厂商市场地位（第一梯队、第二梯队和第三梯队）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2024年全球主要厂商虚拟牙科护理收入排名（百万美元）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全球主要厂商虚拟牙科护理总部及市场区域分布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全球主要厂商虚拟牙科护理产品类型及应用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全球主要厂商虚拟牙科护理商业化日期</w:t>
      </w:r>
      <w:r>
        <w:rPr>
          <w:rFonts w:hint="eastAsia"/>
        </w:rPr>
        <w:br/>
      </w:r>
      <w:r>
        <w:rPr>
          <w:rFonts w:hint="eastAsia"/>
        </w:rPr>
        <w:t>　　表 34： 全球虚拟牙科护理市场投资、并购等现状分析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中国主要企业虚拟牙科护理销售额列表（2020-2025）&amp;（百万美元）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中国主要企业虚拟牙科护理销售额份额对比（2020-2025）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49：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公司简介及主要业务</w:t>
      </w:r>
      <w:r>
        <w:rPr>
          <w:rFonts w:hint="eastAsia"/>
        </w:rPr>
        <w:br/>
      </w:r>
      <w:r>
        <w:rPr>
          <w:rFonts w:hint="eastAsia"/>
        </w:rPr>
        <w:t>　　表 51： 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重点企业（18）公司信息、总部、虚拟牙科护理市场地位以及主要的竞争对手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虚拟牙科护理产品及服务介绍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虚拟牙科护理收入及毛利率（2020-2025）&amp;（百万美元）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虚拟牙科护理行业发展机遇及主要驱动因素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虚拟牙科护理行业发展面临的风险</w:t>
      </w:r>
      <w:r>
        <w:rPr>
          <w:rFonts w:hint="eastAsia"/>
        </w:rPr>
        <w:br/>
      </w:r>
      <w:r>
        <w:rPr>
          <w:rFonts w:hint="eastAsia"/>
        </w:rPr>
        <w:t>　　表 133： 虚拟牙科护理行业政策分析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虚拟牙科护理产品图片</w:t>
      </w:r>
      <w:r>
        <w:rPr>
          <w:rFonts w:hint="eastAsia"/>
        </w:rPr>
        <w:br/>
      </w:r>
      <w:r>
        <w:rPr>
          <w:rFonts w:hint="eastAsia"/>
        </w:rPr>
        <w:t>　　图 2： 全球市场虚拟牙科护理市场规模（销售额），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全球虚拟牙科护理市场销售额预测：（百万美元）&amp;（2020-2031）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中国市场虚拟牙科护理销售额及未来趋势（2020-2031）&amp;（百万美元）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视频会议 产品图片</w:t>
      </w:r>
      <w:r>
        <w:rPr>
          <w:rFonts w:hint="eastAsia"/>
        </w:rPr>
        <w:br/>
      </w:r>
      <w:r>
        <w:rPr>
          <w:rFonts w:hint="eastAsia"/>
        </w:rPr>
        <w:t>　　图 6： 全球视频会议规模及增长率（2020-2031）&amp;（百万美元）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基于照片产品图片</w:t>
      </w:r>
      <w:r>
        <w:rPr>
          <w:rFonts w:hint="eastAsia"/>
        </w:rPr>
        <w:br/>
      </w:r>
      <w:r>
        <w:rPr>
          <w:rFonts w:hint="eastAsia"/>
        </w:rPr>
        <w:t>　　图 8： 全球基于照片规模及增长率（2020-2031）&amp;（百万美元）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电话连接产品图片</w:t>
      </w:r>
      <w:r>
        <w:rPr>
          <w:rFonts w:hint="eastAsia"/>
        </w:rPr>
        <w:br/>
      </w:r>
      <w:r>
        <w:rPr>
          <w:rFonts w:hint="eastAsia"/>
        </w:rPr>
        <w:t>　　图 10： 全球电话连接规模及增长率（2020-2031）&amp;（百万美元）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全球不同产品类型虚拟牙科护理市场份额2024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全球不同产品类型虚拟牙科护理市场份额2020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全球不同产品类型虚拟牙科护理市场份额预测2025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中国不同产品类型虚拟牙科护理市场份额2020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中国不同产品类型虚拟牙科护理市场份额预测2025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慢性病患者</w:t>
      </w:r>
      <w:r>
        <w:rPr>
          <w:rFonts w:hint="eastAsia"/>
        </w:rPr>
        <w:br/>
      </w:r>
      <w:r>
        <w:rPr>
          <w:rFonts w:hint="eastAsia"/>
        </w:rPr>
        <w:t>　　图 17： 残障人士</w:t>
      </w:r>
      <w:r>
        <w:rPr>
          <w:rFonts w:hint="eastAsia"/>
        </w:rPr>
        <w:br/>
      </w:r>
      <w:r>
        <w:rPr>
          <w:rFonts w:hint="eastAsia"/>
        </w:rPr>
        <w:t>　　图 18： 老年人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全球不同应用虚拟牙科护理市场份额2024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全球不同应用虚拟牙科护理市场份额2020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全球主要地区虚拟牙科护理销售额市场份额（2020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印度虚拟牙科护理销售额及预测（2020-2031）&amp;（百万美元）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2024年全球前五大厂商虚拟牙科护理市场份额</w:t>
      </w:r>
      <w:r>
        <w:rPr>
          <w:rFonts w:hint="eastAsia"/>
        </w:rPr>
        <w:br/>
      </w:r>
      <w:r>
        <w:rPr>
          <w:rFonts w:hint="eastAsia"/>
        </w:rPr>
        <w:t>　　图 30： 2024年全球虚拟牙科护理第一梯队、第二梯队和第三梯队厂商及市场份额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虚拟牙科护理全球领先企业SWOT分析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2024年中国排名前三和前五虚拟牙科护理企业市场份额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e6080828490d" w:history="1">
        <w:r>
          <w:rPr>
            <w:rStyle w:val="Hyperlink"/>
          </w:rPr>
          <w:t>2025-2031年全球与中国虚拟牙科护理市场调研及前景趋势分析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e6080828490d" w:history="1">
        <w:r>
          <w:rPr>
            <w:rStyle w:val="Hyperlink"/>
          </w:rPr>
          <w:t>https://www.20087.com/9/75/XuNiYaKeHuLiDeQianJing.html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7ae1148cf48dc" w:history="1">
      <w:r>
        <w:rPr>
          <w:rStyle w:val="Hyperlink"/>
        </w:rPr>
        <w:t>2025-2031年全球与中国虚拟牙科护理市场调研及前景趋势分析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uNiYaKeHuLiDeQianJing.html" TargetMode="External" Id="R001de608082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uNiYaKeHuLiDeQianJing.html" TargetMode="External" Id="R56e7ae1148c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2025-07-26T02:44:30Z</dcterms:created>
  <dcterms:modified xsi:type="dcterms:W3CDTF">2025-07-26T03:44:30Z</dcterms:modified>
  <dc:subject>2025-2031年全球与中国虚拟牙科护理市场调研及前景趋势分析</dc:subject>
  <dc:title>2025-2031年全球与中国虚拟牙科护理市场调研及前景趋势分析</dc:title>
  <cp:keywords>2025-2031年全球与中国虚拟牙科护理市场调研及前景趋势分析</cp:keywords>
  <dc:description>2025-2031年全球与中国虚拟牙科护理市场调研及前景趋势分析</dc:description>
</cp:coreProperties>
</file>