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08116aaa54c32" w:history="1">
              <w:r>
                <w:rPr>
                  <w:rStyle w:val="Hyperlink"/>
                </w:rPr>
                <w:t>2023-2029年中国微型电子计算机市场调研分析与发展趋势预测报告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08116aaa54c32" w:history="1">
              <w:r>
                <w:rPr>
                  <w:rStyle w:val="Hyperlink"/>
                </w:rPr>
                <w:t>2023-2029年中国微型电子计算机市场调研分析与发展趋势预测报告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08116aaa54c32" w:history="1">
                <w:r>
                  <w:rPr>
                    <w:rStyle w:val="Hyperlink"/>
                  </w:rPr>
                  <w:t>https://www.20087.com/9/65/WeiXingDianZiJiSuanJiShiChangQianJing.html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微型电子计算机即微型计算机或PC（Personal Computer），是指为个人使用而设计的小型计算机系统。近年来，随着半导体技术和集成电路的进步，微型计算机的性能不断提升，体积却越来越小。当前市场上，微型电子计算机不仅在处理器性能、内存容量、存储空间等方面有了显著提升，还在便携性、能效比和安全性方面进行了优化。随着云计算和物联网技术的发展，微型电子计算机越来越多地被集成到各种智能设备中，成为连接互联网和处理数据的关键节点。</w:t>
      </w:r>
      <w:r>
        <w:rPr>
          <w:rFonts w:hint="eastAsia"/>
        </w:rPr>
        <w:br/>
      </w:r>
      <w:r>
        <w:rPr>
          <w:rFonts w:hint="eastAsia"/>
        </w:rPr>
        <w:t>　　未来，微型电子计算机的发展将更加注重智能化和互联性。随着5G通信技术的应用，微型电子计算机将能够实现更快的数据传输速度和更低的延迟，支持更丰富的在线服务和远程操作。同时，随着人工智能技术的进步，微型电子计算机将集成更多的AI功能，如语音识别、图像处理等，以提升用户体验。此外，随着对隐私保护和数据安全的重视，微型电子计算机将采用更先进的加密技术和认证机制，保障用户信息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408116aaa54c32" w:history="1">
        <w:r>
          <w:rPr>
            <w:rStyle w:val="Hyperlink"/>
          </w:rPr>
          <w:t>2023-2029年中国微型电子计算机市场调研分析与发展趋势预测报告</w:t>
        </w:r>
      </w:hyperlink>
      <w:r>
        <w:rPr>
          <w:rFonts w:hint="eastAsia"/>
        </w:rPr>
        <w:t>基于科学的市场调研和数据分析，全面剖析了微型电子计算机行业现状、市场需求及市场规模。微型电子计算机报告探讨了微型电子计算机产业链结构，细分市场的特点，并分析了微型电子计算机市场前景及发展趋势。通过科学预测，揭示了微型电子计算机行业未来的增长潜力。同时，微型电子计算机报告还对重点企业进行了研究，评估了各大品牌在市场竞争中的地位，以及行业集中度的变化。微型电子计算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微型电子计算机产品概述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2022-2023年微型电子计算机行业环境分析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我国微型电子计算机行业政策环境分析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我国微型电子计算机行业技术环境分析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一、我国微型电子计算机技术发展概况</w:t>
      </w:r>
      <w:r>
        <w:rPr>
          <w:rFonts w:hint="eastAsia"/>
        </w:rPr>
        <w:br/>
      </w:r>
      <w:r>
        <w:rPr>
          <w:rFonts w:hint="eastAsia"/>
        </w:rPr>
        <w:t>　　　　二、我国微型电子计算机产品工艺特点或流程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三、我国微型电子计算机行业技术发展趋势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中国微型电子计算机市场分析</w:t>
      </w:r>
      <w:r>
        <w:rPr>
          <w:rFonts w:hint="eastAsia"/>
        </w:rPr>
        <w:br/>
      </w:r>
      <w:r>
        <w:rPr>
          <w:rFonts w:hint="eastAsia"/>
        </w:rPr>
        <w:t>　　第一节 微型电子计算机市场现状分析及预测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一、2018-2023年我国微型电子计算机市场规模分析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二、2023-2029年我国微型电子计算机市场规模预测</w:t>
      </w:r>
      <w:r>
        <w:rPr>
          <w:rFonts w:hint="eastAsia"/>
        </w:rPr>
        <w:br/>
      </w:r>
      <w:r>
        <w:rPr>
          <w:rFonts w:hint="eastAsia"/>
        </w:rPr>
        <w:t>　　第二节 微型电子计算机产品产能分析及预测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一、2018-2023年我国微型电子计算机产能分析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二、2023-2029年我国微型电子计算机产能预测</w:t>
      </w:r>
      <w:r>
        <w:rPr>
          <w:rFonts w:hint="eastAsia"/>
        </w:rPr>
        <w:br/>
      </w:r>
      <w:r>
        <w:rPr>
          <w:rFonts w:hint="eastAsia"/>
        </w:rPr>
        <w:t>　　第三节 微型电子计算机产品产量分析及预测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一、2018-2023年我国微型电子计算机产量分析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二、2023-2029年我国微型电子计算机产量预测</w:t>
      </w:r>
      <w:r>
        <w:rPr>
          <w:rFonts w:hint="eastAsia"/>
        </w:rPr>
        <w:br/>
      </w:r>
      <w:r>
        <w:rPr>
          <w:rFonts w:hint="eastAsia"/>
        </w:rPr>
        <w:t>　　第四节 微型电子计算机市场需求分析及预测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一、2018-2023年我国微型电子计算机市场需求分析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二、2023-2029年我国微型电子计算机市场需求预测</w:t>
      </w:r>
      <w:r>
        <w:rPr>
          <w:rFonts w:hint="eastAsia"/>
        </w:rPr>
        <w:br/>
      </w:r>
      <w:r>
        <w:rPr>
          <w:rFonts w:hint="eastAsia"/>
        </w:rPr>
        <w:t>　　第五节 微型电子计算机价格趋势分析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一、2018-2023年我国微型电子计算机市场价格分析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二、2023-2029年我国微型电子计算机市场价格预测</w:t>
      </w:r>
      <w:r>
        <w:rPr>
          <w:rFonts w:hint="eastAsia"/>
        </w:rPr>
        <w:br/>
      </w:r>
      <w:r>
        <w:rPr>
          <w:rFonts w:hint="eastAsia"/>
        </w:rPr>
        <w:t>　　第六节 微型电子计算机进出口数据分析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一、2018-2023年我国微型电子计算机进出口数据分析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二、2023-2029年国内微型电子计算机产品未来进出口情况预测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微型电子计算机主要生产厂商介绍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微型电子计算机行业相关产业分析</w:t>
      </w:r>
      <w:r>
        <w:rPr>
          <w:rFonts w:hint="eastAsia"/>
        </w:rPr>
        <w:br/>
      </w:r>
      <w:r>
        <w:rPr>
          <w:rFonts w:hint="eastAsia"/>
        </w:rPr>
        <w:t>　　第一节 微型电子计算机行业产业链概述</w:t>
      </w:r>
      <w:r>
        <w:rPr>
          <w:rFonts w:hint="eastAsia"/>
        </w:rPr>
        <w:br/>
      </w:r>
      <w:r>
        <w:rPr>
          <w:rFonts w:hint="eastAsia"/>
        </w:rPr>
        <w:t>　　第二节 微型电子计算机上游行业发展状况分析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微型电子计算机下游行业发展情况分析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微型电子计算机行业竞争格局分析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2018-2023年中国微型电子计算机行业集中度分析</w:t>
      </w:r>
      <w:r>
        <w:rPr>
          <w:rFonts w:hint="eastAsia"/>
        </w:rPr>
        <w:br/>
      </w:r>
      <w:r>
        <w:rPr>
          <w:rFonts w:hint="eastAsia"/>
        </w:rPr>
        <w:t>　　第二节 微型电子计算机国内外SWOT分析</w:t>
      </w:r>
      <w:r>
        <w:rPr>
          <w:rFonts w:hint="eastAsia"/>
        </w:rPr>
        <w:br/>
      </w:r>
      <w:r>
        <w:rPr>
          <w:rFonts w:hint="eastAsia"/>
        </w:rPr>
        <w:t>　　第三节 微型电子计算机行业存在的问题及应对策略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业内专家对中国微型电子计算机行业投资的建议及观点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微型电子计算机行业投资机会分析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二、微型电子计算机企业的竞争优势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微型电子计算机行业投资进入风险分析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微型电子计算机行业投资决策依据分析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中:智:林:　微型电子计算机行业投资建议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2018-2023年我国微型电子计算机市场规模分析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2023-2029年我国微型电子计算机市场规模预测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2018-2023年我国微型电子计算机产能分析</w:t>
      </w:r>
      <w:r>
        <w:rPr>
          <w:rFonts w:hint="eastAsia"/>
        </w:rPr>
        <w:br/>
      </w:r>
      <w:r>
        <w:rPr>
          <w:rFonts w:hint="eastAsia"/>
        </w:rPr>
        <w:t>　　图表 2023-2029年我国微型电子计算机产能预测</w:t>
      </w:r>
      <w:r>
        <w:rPr>
          <w:rFonts w:hint="eastAsia"/>
        </w:rPr>
        <w:br/>
      </w:r>
      <w:r>
        <w:rPr>
          <w:rFonts w:hint="eastAsia"/>
        </w:rPr>
        <w:t>　　图表 2018-2023年我国微型电子计算机产能产量分析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2023-2029年我国微型电子计算机产量预测</w:t>
      </w:r>
      <w:r>
        <w:rPr>
          <w:rFonts w:hint="eastAsia"/>
        </w:rPr>
        <w:br/>
      </w:r>
      <w:r>
        <w:rPr>
          <w:rFonts w:hint="eastAsia"/>
        </w:rPr>
        <w:t>　　图表 2018-2023年我国微型电子计算机市场需求分析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2023-2029年我国微型电子计算机市场需求预测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2018-2023年我国微型电子计算机市场价格分析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2023-2029年我国微型电子计算机市场价格预测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2018-2023年我国微型电子计算机进出口数据分析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2023-2029年国内微型电子计算机产品未来进出口情况预测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08116aaa54c32" w:history="1">
        <w:r>
          <w:rPr>
            <w:rStyle w:val="Hyperlink"/>
          </w:rPr>
          <w:t>2023-2029年中国微型电子计算机市场调研分析与发展趋势预测报告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08116aaa54c32" w:history="1">
        <w:r>
          <w:rPr>
            <w:rStyle w:val="Hyperlink"/>
          </w:rPr>
          <w:t>https://www.20087.com/9/65/WeiXingDianZiJiSuanJiShiChangQianJing.html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59b44ebb649ba" w:history="1">
      <w:r>
        <w:rPr>
          <w:rStyle w:val="Hyperlink"/>
        </w:rPr>
        <w:t>2023-2029年中国微型电子计算机市场调研分析与发展趋势预测报告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eiXingDianZiJiSuanJiShiChangQianJing.html" TargetMode="External" Id="R53408116aaa5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eiXingDianZiJiSuanJiShiChangQianJing.html" TargetMode="External" Id="R4b959b44ebb6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2023-01-17T05:17:00Z</dcterms:created>
  <dcterms:modified xsi:type="dcterms:W3CDTF">2023-01-17T06:17:00Z</dcterms:modified>
  <dc:subject>2023-2029年中国微型电子计算机市场调研分析与发展趋势预测报告</dc:subject>
  <dc:title>2023-2029年中国微型电子计算机市场调研分析与发展趋势预测报告</dc:title>
  <cp:keywords>2023-2029年中国微型电子计算机市场调研分析与发展趋势预测报告</cp:keywords>
  <dc:description>2023-2029年中国微型电子计算机市场调研分析与发展趋势预测报告</dc:description>
</cp:coreProperties>
</file>