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6cc67350d4fdb" w:history="1">
              <w:r>
                <w:rPr>
                  <w:rStyle w:val="Hyperlink"/>
                </w:rPr>
                <w:t>2025-2031年中国应用交付网络市场分析及前景趋势预测报告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6cc67350d4fdb" w:history="1">
              <w:r>
                <w:rPr>
                  <w:rStyle w:val="Hyperlink"/>
                </w:rPr>
                <w:t>2025-2031年中国应用交付网络市场分析及前景趋势预测报告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6cc67350d4fdb" w:history="1">
                <w:r>
                  <w:rPr>
                    <w:rStyle w:val="Hyperlink"/>
                  </w:rPr>
                  <w:t>https://www.20087.com/0/56/YingYongJiaoFuWangLuoDeFaZhanQuShi.html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应用交付网络（Application Delivery Network, ADN）是一套用于优化和加速应用交付的技术和服务，包括负载均衡、应用加速、安全防护等功能。随着云计算和移动互联网的普及，ADN技术在保障企业应用的可用性和性能方面变得至关重要。现代ADN系统不仅能够处理高并发请求，还集成了深度数据包检测、SSL卸载等高级功能，提高了网络安全性和用户体验。</w:t>
      </w:r>
      <w:r>
        <w:rPr>
          <w:rFonts w:hint="eastAsia"/>
        </w:rPr>
        <w:br/>
      </w:r>
      <w:r>
        <w:rPr>
          <w:rFonts w:hint="eastAsia"/>
        </w:rPr>
        <w:t>　　未来，ADN将更加侧重于智能化和自动化。通过集成人工智能和机器学习算法，ADN系统将能够自动分析流量模式，预测并应对潜在的性能瓶颈和安全威胁。同时，软件定义网络（SDN）和网络功能虚拟化（NFV）技术的应用，将使得ADN的部署和管理更加灵活高效，降低运维成本。此外，边缘计算的兴起将促使ADN向更靠近用户端的网络边缘发展，以实现更低延迟和更高带宽的应用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6cc67350d4fdb" w:history="1">
        <w:r>
          <w:rPr>
            <w:rStyle w:val="Hyperlink"/>
          </w:rPr>
          <w:t>2025-2031年中国应用交付网络市场分析及前景趋势预测报告</w:t>
        </w:r>
      </w:hyperlink>
      <w:r>
        <w:rPr>
          <w:rFonts w:hint="eastAsia"/>
        </w:rPr>
        <w:t>》基于国家统计局及相关行业协会的详实数据，结合国内外应用交付网络行业研究资料及深入市场调研，系统分析了应用交付网络行业的市场规模、市场需求及产业链现状。报告重点探讨了应用交付网络行业整体运行情况及细分领域特点，科学预测了应用交付网络市场前景与发展趋势，揭示了应用交付网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d6cc67350d4fdb" w:history="1">
        <w:r>
          <w:rPr>
            <w:rStyle w:val="Hyperlink"/>
          </w:rPr>
          <w:t>2025-2031年中国应用交付网络市场分析及前景趋势预测报告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1.1 . 研究方法</w:t>
      </w:r>
      <w:r>
        <w:rPr>
          <w:rFonts w:hint="eastAsia"/>
        </w:rPr>
        <w:br/>
      </w:r>
      <w:r>
        <w:rPr>
          <w:rFonts w:hint="eastAsia"/>
        </w:rPr>
        <w:t>　　1.2 . 研究概述</w:t>
      </w:r>
      <w:r>
        <w:rPr>
          <w:rFonts w:hint="eastAsia"/>
        </w:rPr>
        <w:br/>
      </w:r>
      <w:r>
        <w:rPr>
          <w:rFonts w:hint="eastAsia"/>
        </w:rPr>
        <w:t>　　1.3 . 研究结论</w:t>
      </w:r>
      <w:r>
        <w:rPr>
          <w:rFonts w:hint="eastAsia"/>
        </w:rPr>
        <w:br/>
      </w:r>
      <w:r>
        <w:rPr>
          <w:rFonts w:hint="eastAsia"/>
        </w:rPr>
        <w:t>　　1.4 . 相关概念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应用交付概述概述</w:t>
      </w:r>
      <w:r>
        <w:rPr>
          <w:rFonts w:hint="eastAsia"/>
        </w:rPr>
        <w:br/>
      </w:r>
      <w:r>
        <w:rPr>
          <w:rFonts w:hint="eastAsia"/>
        </w:rPr>
        <w:t>　　2.1 . 应用交付的概念</w:t>
      </w:r>
      <w:r>
        <w:rPr>
          <w:rFonts w:hint="eastAsia"/>
        </w:rPr>
        <w:br/>
      </w:r>
      <w:r>
        <w:rPr>
          <w:rFonts w:hint="eastAsia"/>
        </w:rPr>
        <w:t>　　2.2 . 应用交付与负载均衡的关系</w:t>
      </w:r>
      <w:r>
        <w:rPr>
          <w:rFonts w:hint="eastAsia"/>
        </w:rPr>
        <w:br/>
      </w:r>
      <w:r>
        <w:rPr>
          <w:rFonts w:hint="eastAsia"/>
        </w:rPr>
        <w:t>　　　　2.1.1 负载均衡的概念</w:t>
      </w:r>
      <w:r>
        <w:rPr>
          <w:rFonts w:hint="eastAsia"/>
        </w:rPr>
        <w:br/>
      </w:r>
      <w:r>
        <w:rPr>
          <w:rFonts w:hint="eastAsia"/>
        </w:rPr>
        <w:t>　　　　2.1.2 应用交付与负载均衡的关系</w:t>
      </w:r>
      <w:r>
        <w:rPr>
          <w:rFonts w:hint="eastAsia"/>
        </w:rPr>
        <w:br/>
      </w:r>
      <w:r>
        <w:rPr>
          <w:rFonts w:hint="eastAsia"/>
        </w:rPr>
        <w:t>　　2.3 . 应用交付的演进</w:t>
      </w:r>
      <w:r>
        <w:rPr>
          <w:rFonts w:hint="eastAsia"/>
        </w:rPr>
        <w:br/>
      </w:r>
      <w:r>
        <w:rPr>
          <w:rFonts w:hint="eastAsia"/>
        </w:rPr>
        <w:t>　　2.4 . 应用交付的价值</w:t>
      </w:r>
      <w:r>
        <w:rPr>
          <w:rFonts w:hint="eastAsia"/>
        </w:rPr>
        <w:br/>
      </w:r>
      <w:r>
        <w:rPr>
          <w:rFonts w:hint="eastAsia"/>
        </w:rPr>
        <w:t>　　2.5 . 应用交付网络的服务分类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应用交付网络发展状况</w:t>
      </w:r>
      <w:r>
        <w:rPr>
          <w:rFonts w:hint="eastAsia"/>
        </w:rPr>
        <w:br/>
      </w:r>
      <w:r>
        <w:rPr>
          <w:rFonts w:hint="eastAsia"/>
        </w:rPr>
        <w:t>　　3.1 . 应用交付网络发展特点</w:t>
      </w:r>
      <w:r>
        <w:rPr>
          <w:rFonts w:hint="eastAsia"/>
        </w:rPr>
        <w:br/>
      </w:r>
      <w:r>
        <w:rPr>
          <w:rFonts w:hint="eastAsia"/>
        </w:rPr>
        <w:t>　　3.2 . 应用交付网络发展现状</w:t>
      </w:r>
      <w:r>
        <w:rPr>
          <w:rFonts w:hint="eastAsia"/>
        </w:rPr>
        <w:br/>
      </w:r>
      <w:r>
        <w:rPr>
          <w:rFonts w:hint="eastAsia"/>
        </w:rPr>
        <w:t>　　3.3 . 应用交付产品市场规模及预测</w:t>
      </w:r>
      <w:r>
        <w:rPr>
          <w:rFonts w:hint="eastAsia"/>
        </w:rPr>
        <w:br/>
      </w:r>
      <w:r>
        <w:rPr>
          <w:rFonts w:hint="eastAsia"/>
        </w:rPr>
        <w:t>　　3.4 . 影响应用交付网络发展因素</w:t>
      </w:r>
      <w:r>
        <w:rPr>
          <w:rFonts w:hint="eastAsia"/>
        </w:rPr>
        <w:br/>
      </w:r>
      <w:r>
        <w:rPr>
          <w:rFonts w:hint="eastAsia"/>
        </w:rPr>
        <w:t>　　　　3.4.1 推动因素</w:t>
      </w:r>
      <w:r>
        <w:rPr>
          <w:rFonts w:hint="eastAsia"/>
        </w:rPr>
        <w:br/>
      </w:r>
      <w:r>
        <w:rPr>
          <w:rFonts w:hint="eastAsia"/>
        </w:rPr>
        <w:t>　　　　3.4.2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应用交付网络客户需求分析</w:t>
      </w:r>
      <w:r>
        <w:rPr>
          <w:rFonts w:hint="eastAsia"/>
        </w:rPr>
        <w:br/>
      </w:r>
      <w:r>
        <w:rPr>
          <w:rFonts w:hint="eastAsia"/>
        </w:rPr>
        <w:t>　　4.1 . 应用交付网络目标市场调研</w:t>
      </w:r>
      <w:r>
        <w:rPr>
          <w:rFonts w:hint="eastAsia"/>
        </w:rPr>
        <w:br/>
      </w:r>
      <w:r>
        <w:rPr>
          <w:rFonts w:hint="eastAsia"/>
        </w:rPr>
        <w:t>　　4.2 . 目标客户对应用交付网络认知情况</w:t>
      </w:r>
      <w:r>
        <w:rPr>
          <w:rFonts w:hint="eastAsia"/>
        </w:rPr>
        <w:br/>
      </w:r>
      <w:r>
        <w:rPr>
          <w:rFonts w:hint="eastAsia"/>
        </w:rPr>
        <w:t>　　4.3 . 目标客户对网络应用的瓶颈</w:t>
      </w:r>
      <w:r>
        <w:rPr>
          <w:rFonts w:hint="eastAsia"/>
        </w:rPr>
        <w:br/>
      </w:r>
      <w:r>
        <w:rPr>
          <w:rFonts w:hint="eastAsia"/>
        </w:rPr>
        <w:t>　　4.4 . 客户如何解决网络应用瓶颈</w:t>
      </w:r>
      <w:r>
        <w:rPr>
          <w:rFonts w:hint="eastAsia"/>
        </w:rPr>
        <w:br/>
      </w:r>
      <w:r>
        <w:rPr>
          <w:rFonts w:hint="eastAsia"/>
        </w:rPr>
        <w:t>　　4.5 . 应用交付网络的状况</w:t>
      </w:r>
      <w:r>
        <w:rPr>
          <w:rFonts w:hint="eastAsia"/>
        </w:rPr>
        <w:br/>
      </w:r>
      <w:r>
        <w:rPr>
          <w:rFonts w:hint="eastAsia"/>
        </w:rPr>
        <w:t>　　4.6 . 客户应用交付网络对选择意向</w:t>
      </w:r>
      <w:r>
        <w:rPr>
          <w:rFonts w:hint="eastAsia"/>
        </w:rPr>
        <w:br/>
      </w:r>
      <w:r>
        <w:rPr>
          <w:rFonts w:hint="eastAsia"/>
        </w:rPr>
        <w:t>　　4.7 . 企业如何推动应用交付网络</w:t>
      </w:r>
      <w:r>
        <w:rPr>
          <w:rFonts w:hint="eastAsia"/>
        </w:rPr>
        <w:br/>
      </w:r>
      <w:r>
        <w:rPr>
          <w:rFonts w:hint="eastAsia"/>
        </w:rPr>
        <w:t>　　4.8 . 企业对应用交付网络的评价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应用交付发展趋势</w:t>
      </w:r>
      <w:r>
        <w:rPr>
          <w:rFonts w:hint="eastAsia"/>
        </w:rPr>
        <w:br/>
      </w:r>
      <w:r>
        <w:rPr>
          <w:rFonts w:hint="eastAsia"/>
        </w:rPr>
        <w:t>　　5.1 . 市场发展趋势</w:t>
      </w:r>
      <w:r>
        <w:rPr>
          <w:rFonts w:hint="eastAsia"/>
        </w:rPr>
        <w:br/>
      </w:r>
      <w:r>
        <w:rPr>
          <w:rFonts w:hint="eastAsia"/>
        </w:rPr>
        <w:t>　　5.2 . 产品发展趋势</w:t>
      </w:r>
      <w:r>
        <w:rPr>
          <w:rFonts w:hint="eastAsia"/>
        </w:rPr>
        <w:br/>
      </w:r>
      <w:r>
        <w:rPr>
          <w:rFonts w:hint="eastAsia"/>
        </w:rPr>
        <w:t>　　5.3 . 厂商发展趋势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中智林-应用交付网络领域设备商分析</w:t>
      </w:r>
      <w:r>
        <w:rPr>
          <w:rFonts w:hint="eastAsia"/>
        </w:rPr>
        <w:br/>
      </w:r>
      <w:r>
        <w:rPr>
          <w:rFonts w:hint="eastAsia"/>
        </w:rPr>
        <w:t>　　6.1 . 应用交付关联设备的定位</w:t>
      </w:r>
      <w:r>
        <w:rPr>
          <w:rFonts w:hint="eastAsia"/>
        </w:rPr>
        <w:br/>
      </w:r>
      <w:r>
        <w:rPr>
          <w:rFonts w:hint="eastAsia"/>
        </w:rPr>
        <w:t>　　6.2 . 应用交付网络设备商的竞争分析</w:t>
      </w:r>
      <w:r>
        <w:rPr>
          <w:rFonts w:hint="eastAsia"/>
        </w:rPr>
        <w:br/>
      </w:r>
      <w:r>
        <w:rPr>
          <w:rFonts w:hint="eastAsia"/>
        </w:rPr>
        <w:t>　　　　6.2.1 . 竞争格局</w:t>
      </w:r>
      <w:r>
        <w:rPr>
          <w:rFonts w:hint="eastAsia"/>
        </w:rPr>
        <w:br/>
      </w:r>
      <w:r>
        <w:rPr>
          <w:rFonts w:hint="eastAsia"/>
        </w:rPr>
        <w:t>　　　　6.2.2 . 市场结构</w:t>
      </w:r>
      <w:r>
        <w:rPr>
          <w:rFonts w:hint="eastAsia"/>
        </w:rPr>
        <w:br/>
      </w:r>
      <w:r>
        <w:rPr>
          <w:rFonts w:hint="eastAsia"/>
        </w:rPr>
        <w:t>　　6.3 . 应用交付网络重点设备商分析</w:t>
      </w:r>
      <w:r>
        <w:rPr>
          <w:rFonts w:hint="eastAsia"/>
        </w:rPr>
        <w:br/>
      </w:r>
      <w:r>
        <w:rPr>
          <w:rFonts w:hint="eastAsia"/>
        </w:rPr>
        <w:t>　　　　6.3.1 . Array</w:t>
      </w:r>
      <w:r>
        <w:rPr>
          <w:rFonts w:hint="eastAsia"/>
        </w:rPr>
        <w:br/>
      </w:r>
      <w:r>
        <w:rPr>
          <w:rFonts w:hint="eastAsia"/>
        </w:rPr>
        <w:t>　　　　6.3.2 . 深信服科技/SINFOR</w:t>
      </w:r>
      <w:r>
        <w:rPr>
          <w:rFonts w:hint="eastAsia"/>
        </w:rPr>
        <w:br/>
      </w:r>
      <w:r>
        <w:rPr>
          <w:rFonts w:hint="eastAsia"/>
        </w:rPr>
        <w:t>　　　　6.3.3 . Blue Coat</w:t>
      </w:r>
      <w:r>
        <w:rPr>
          <w:rFonts w:hint="eastAsia"/>
        </w:rPr>
        <w:br/>
      </w:r>
      <w:r>
        <w:rPr>
          <w:rFonts w:hint="eastAsia"/>
        </w:rPr>
        <w:t>　　　　6.3.4 . Cisco</w:t>
      </w:r>
      <w:r>
        <w:rPr>
          <w:rFonts w:hint="eastAsia"/>
        </w:rPr>
        <w:br/>
      </w:r>
      <w:r>
        <w:rPr>
          <w:rFonts w:hint="eastAsia"/>
        </w:rPr>
        <w:t>　　　　6.3.5 . Citrix</w:t>
      </w:r>
      <w:r>
        <w:rPr>
          <w:rFonts w:hint="eastAsia"/>
        </w:rPr>
        <w:br/>
      </w:r>
      <w:r>
        <w:rPr>
          <w:rFonts w:hint="eastAsia"/>
        </w:rPr>
        <w:t>　　　　6.3.6 . F5</w:t>
      </w:r>
      <w:r>
        <w:rPr>
          <w:rFonts w:hint="eastAsia"/>
        </w:rPr>
        <w:br/>
      </w:r>
      <w:r>
        <w:rPr>
          <w:rFonts w:hint="eastAsia"/>
        </w:rPr>
        <w:t>　　　　6.3.7 . Juniper</w:t>
      </w:r>
      <w:r>
        <w:rPr>
          <w:rFonts w:hint="eastAsia"/>
        </w:rPr>
        <w:br/>
      </w:r>
      <w:r>
        <w:rPr>
          <w:rFonts w:hint="eastAsia"/>
        </w:rPr>
        <w:t>　　　　6.3.8 . Radware</w:t>
      </w:r>
      <w:r>
        <w:rPr>
          <w:rFonts w:hint="eastAsia"/>
        </w:rPr>
        <w:br/>
      </w:r>
      <w:r>
        <w:rPr>
          <w:rFonts w:hint="eastAsia"/>
        </w:rPr>
        <w:t>　　　　6.3.9 . Riverbed</w:t>
      </w:r>
      <w:r>
        <w:rPr>
          <w:rFonts w:hint="eastAsia"/>
        </w:rPr>
        <w:br/>
      </w:r>
      <w:r>
        <w:rPr>
          <w:rFonts w:hint="eastAsia"/>
        </w:rPr>
        <w:t>　　6.4 .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应用交付网络行业历程</w:t>
      </w:r>
      <w:r>
        <w:rPr>
          <w:rFonts w:hint="eastAsia"/>
        </w:rPr>
        <w:br/>
      </w:r>
      <w:r>
        <w:rPr>
          <w:rFonts w:hint="eastAsia"/>
        </w:rPr>
        <w:t>　　图表 应用交付网络行业生命周期</w:t>
      </w:r>
      <w:r>
        <w:rPr>
          <w:rFonts w:hint="eastAsia"/>
        </w:rPr>
        <w:br/>
      </w:r>
      <w:r>
        <w:rPr>
          <w:rFonts w:hint="eastAsia"/>
        </w:rPr>
        <w:t>　　图表 应用交付网络行业产业链分析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2020-2025年应用交付网络行业市场容量统计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2020-2025年中国应用交付网络行业经营效益分析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**地区应用交付网络市场规模及增长情况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**地区应用交付网络行业市场需求情况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**地区应用交付网络市场规模及增长情况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**地区应用交付网络行业市场需求情况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**地区应用交付网络市场规模及增长情况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**地区应用交付网络行业市场需求情况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应用交付网络重点企业（二）成长能力情况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2025-2031年中国应用交付网络行业市场容量预测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2025-2031年中国应用交付网络行业市场规模预测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2025-2031年中国应用交付网络市场前景分析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2025-2031年中国应用交付网络行业发展趋势预测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6cc67350d4fdb" w:history="1">
        <w:r>
          <w:rPr>
            <w:rStyle w:val="Hyperlink"/>
          </w:rPr>
          <w:t>2025-2031年中国应用交付网络市场分析及前景趋势预测报告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6cc67350d4fdb" w:history="1">
        <w:r>
          <w:rPr>
            <w:rStyle w:val="Hyperlink"/>
          </w:rPr>
          <w:t>https://www.20087.com/0/56/YingYongJiaoFuWangLuoDeFaZhanQuShi.html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热点：软件怎么接入互联网、应用交付网络是指、交付中心的职责、应用交付网关是什么、IDC应用交付排名、应用交付和负载均衡、计算机网络16部交付、应用交付系统、远程交付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a2f769ac4a90" w:history="1">
      <w:r>
        <w:rPr>
          <w:rStyle w:val="Hyperlink"/>
        </w:rPr>
        <w:t>2025-2031年中国应用交付网络市场分析及前景趋势预测报告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ngYongJiaoFuWangLuoDeFaZhanQuShi.html" TargetMode="External" Id="R6ed6cc67350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ngYongJiaoFuWangLuoDeFaZhanQuShi.html" TargetMode="External" Id="R7b5ba2f769a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2025-05-02T08:10:00Z</dcterms:created>
  <dcterms:modified xsi:type="dcterms:W3CDTF">2025-05-02T09:10:00Z</dcterms:modified>
  <dc:subject>2025-2031年中国应用交付网络市场分析及前景趋势预测报告</dc:subject>
  <dc:title>2025-2031年中国应用交付网络市场分析及前景趋势预测报告</dc:title>
  <cp:keywords>2025-2031年中国应用交付网络市场分析及前景趋势预测报告</cp:keywords>
  <dc:description>2025-2031年中国应用交付网络市场分析及前景趋势预测报告</dc:description>
</cp:coreProperties>
</file>