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6fa907e6a483e" w:history="1">
              <w:r>
                <w:rPr>
                  <w:rStyle w:val="Hyperlink"/>
                </w:rPr>
                <w:t>2025-2031年中国移动运营行业现状研究分析及市场前景预测报告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6fa907e6a483e" w:history="1">
              <w:r>
                <w:rPr>
                  <w:rStyle w:val="Hyperlink"/>
                </w:rPr>
                <w:t>2025-2031年中国移动运营行业现状研究分析及市场前景预测报告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6fa907e6a483e" w:history="1">
                <w:r>
                  <w:rPr>
                    <w:rStyle w:val="Hyperlink"/>
                  </w:rPr>
                  <w:t>https://www.20087.com/0/26/YiDongYunYingFaZhanQuShiFenXi.html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行业在全球范围内经历了前所未有的增长，随着智能手机的普及和5G网络的商用，移动数据流量激增，用户对高质量、高速度的移动网络服务需求日益增加。运营商正积极投资于网络基础设施升级，以满足日益增长的带宽需求和提供更稳定的连接。同时，移动运营行业正面临来自OTT（Over-The-Top）服务提供商的竞争，如VoIP（Voice over Internet Protocol）和即时消息服务，这迫使运营商探索增值服务和差异化服务策略。</w:t>
      </w:r>
      <w:r>
        <w:rPr>
          <w:rFonts w:hint="eastAsia"/>
        </w:rPr>
        <w:br/>
      </w:r>
      <w:r>
        <w:rPr>
          <w:rFonts w:hint="eastAsia"/>
        </w:rPr>
        <w:t>　　未来，移动运营行业将更加注重网络质量和用户体验。随着物联网（IoT）、人工智能（AI）和边缘计算技术的发展，运营商将构建更加智能和高效的网络架构，以支持大规模连接和低延迟应用。同时，运营商将通过提供定制化套餐、集成OTT服务和开发数字生态系统，增强用户黏性和市场份额。此外，随着可持续发展成为全球共识，绿色通信网络和节能减排措施将成为运营商的重要考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2020-2025年全球移动运营发展总况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2020-2025年全球移动互联网发展现状与趋势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　　5、中国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2020-2025年全球移动互联网的发展现状和发展趋势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1、日本移动互联网业务发展现状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2、韩国移动互联网业务发展现状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3、我国移动互联网业务发展现状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中国移动运营政策环境分析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2020-2025年移动运营市场发展情况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2020-2025年国内移动终端市场发展现状及趋势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　　1、音乐和拍照手机稳步发展</w:t>
      </w:r>
      <w:r>
        <w:rPr>
          <w:rFonts w:hint="eastAsia"/>
        </w:rPr>
        <w:br/>
      </w:r>
      <w:r>
        <w:rPr>
          <w:rFonts w:hint="eastAsia"/>
        </w:rPr>
        <w:t>　　　　　　2、智能手机步入高速发展期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　　1、功能强大化</w:t>
      </w:r>
      <w:r>
        <w:rPr>
          <w:rFonts w:hint="eastAsia"/>
        </w:rPr>
        <w:br/>
      </w:r>
      <w:r>
        <w:rPr>
          <w:rFonts w:hint="eastAsia"/>
        </w:rPr>
        <w:t>　　　　　　2、单模单待向多模多待发展</w:t>
      </w:r>
      <w:r>
        <w:rPr>
          <w:rFonts w:hint="eastAsia"/>
        </w:rPr>
        <w:br/>
      </w:r>
      <w:r>
        <w:rPr>
          <w:rFonts w:hint="eastAsia"/>
        </w:rPr>
        <w:t>　　　　　　3、终端定制化</w:t>
      </w:r>
      <w:r>
        <w:rPr>
          <w:rFonts w:hint="eastAsia"/>
        </w:rPr>
        <w:br/>
      </w:r>
      <w:r>
        <w:rPr>
          <w:rFonts w:hint="eastAsia"/>
        </w:rPr>
        <w:t>　　　　　　4、操作系统开放化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　　1、3G手机购买选择倾向用户细分</w:t>
      </w:r>
      <w:r>
        <w:rPr>
          <w:rFonts w:hint="eastAsia"/>
        </w:rPr>
        <w:br/>
      </w:r>
      <w:r>
        <w:rPr>
          <w:rFonts w:hint="eastAsia"/>
        </w:rPr>
        <w:t>　　　　　　2、购买3G手机主要考虑要素</w:t>
      </w:r>
      <w:r>
        <w:rPr>
          <w:rFonts w:hint="eastAsia"/>
        </w:rPr>
        <w:br/>
      </w:r>
      <w:r>
        <w:rPr>
          <w:rFonts w:hint="eastAsia"/>
        </w:rPr>
        <w:t>　　　　　　3、个性化的3G产品设计和产品推广策略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　　　　1、NTT DoCoMo模式</w:t>
      </w:r>
      <w:r>
        <w:rPr>
          <w:rFonts w:hint="eastAsia"/>
        </w:rPr>
        <w:br/>
      </w:r>
      <w:r>
        <w:rPr>
          <w:rFonts w:hint="eastAsia"/>
        </w:rPr>
        <w:t>　　　　　　2、Vodafone 模式</w:t>
      </w:r>
      <w:r>
        <w:rPr>
          <w:rFonts w:hint="eastAsia"/>
        </w:rPr>
        <w:br/>
      </w:r>
      <w:r>
        <w:rPr>
          <w:rFonts w:hint="eastAsia"/>
        </w:rPr>
        <w:t>　　　　　　3、和记电讯模式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2020-2025年移动增值业务市场发展情况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2020-2025年移动增值业务市场发展情况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三、业务发展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　　1、对于政府监管层面</w:t>
      </w:r>
      <w:r>
        <w:rPr>
          <w:rFonts w:hint="eastAsia"/>
        </w:rPr>
        <w:br/>
      </w:r>
      <w:r>
        <w:rPr>
          <w:rFonts w:hint="eastAsia"/>
        </w:rPr>
        <w:t>　　　　　　2、对于运营商</w:t>
      </w:r>
      <w:r>
        <w:rPr>
          <w:rFonts w:hint="eastAsia"/>
        </w:rPr>
        <w:br/>
      </w:r>
      <w:r>
        <w:rPr>
          <w:rFonts w:hint="eastAsia"/>
        </w:rPr>
        <w:t>　　　　　　3、对于设备厂商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2020-2025年G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2020-2025年G牌照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2020-2025年G市场发展分析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六、2020-2025年中国3G网络现状分析</w:t>
      </w:r>
      <w:r>
        <w:rPr>
          <w:rFonts w:hint="eastAsia"/>
        </w:rPr>
        <w:br/>
      </w:r>
      <w:r>
        <w:rPr>
          <w:rFonts w:hint="eastAsia"/>
        </w:rPr>
        <w:t>　　　　七、2020-2025年亚太地区3G用户规模分析</w:t>
      </w:r>
      <w:r>
        <w:rPr>
          <w:rFonts w:hint="eastAsia"/>
        </w:rPr>
        <w:br/>
      </w:r>
      <w:r>
        <w:rPr>
          <w:rFonts w:hint="eastAsia"/>
        </w:rPr>
        <w:t>　　　　八、亚太地区3G用户规模预测</w:t>
      </w:r>
      <w:r>
        <w:rPr>
          <w:rFonts w:hint="eastAsia"/>
        </w:rPr>
        <w:br/>
      </w:r>
      <w:r>
        <w:rPr>
          <w:rFonts w:hint="eastAsia"/>
        </w:rPr>
        <w:t>　　　　九、2025年亚太地区3G用户规模预测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十、中国3G标准首次进入欧洲市场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2020-2025年短信彩铃业务分析</w:t>
      </w:r>
      <w:r>
        <w:rPr>
          <w:rFonts w:hint="eastAsia"/>
        </w:rPr>
        <w:br/>
      </w:r>
      <w:r>
        <w:rPr>
          <w:rFonts w:hint="eastAsia"/>
        </w:rPr>
        <w:t>　　第一节 2020-2025年短信业务发展分析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四、2025年全球手机短信销售额预测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二、2020-2025年彩铃彩信收入分析</w:t>
      </w:r>
      <w:r>
        <w:rPr>
          <w:rFonts w:hint="eastAsia"/>
        </w:rPr>
        <w:br/>
      </w:r>
      <w:r>
        <w:rPr>
          <w:rFonts w:hint="eastAsia"/>
        </w:rPr>
        <w:t>　　　　三、移动新一期彩信扩容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2020-2025年中国WAP发展现状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五、中国官方WAP市场分析</w:t>
      </w:r>
      <w:r>
        <w:rPr>
          <w:rFonts w:hint="eastAsia"/>
        </w:rPr>
        <w:br/>
      </w:r>
      <w:r>
        <w:rPr>
          <w:rFonts w:hint="eastAsia"/>
        </w:rPr>
        <w:t>　　　　六、中国首家商务WAP门户上线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t>　　　　三、移动互联网发展新趋势探析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1、北美移动定位业务市场分析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2、欧洲移动定位业务市场分析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3、日本移动定位业务市场分析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4、韩国移动定位业务市场分析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2020-2025年手机游戏市场发展分析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二、手机游戏产业面临的机遇与挑战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第三节 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　　十、中国游戏手机用户喜欢的非手机内置游戏调查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第四节 2025-2031年手机游戏市场发展预测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2020-2025年手机电视业务分析</w:t>
      </w:r>
      <w:r>
        <w:rPr>
          <w:rFonts w:hint="eastAsia"/>
        </w:rPr>
        <w:br/>
      </w:r>
      <w:r>
        <w:rPr>
          <w:rFonts w:hint="eastAsia"/>
        </w:rPr>
        <w:t>　　第一节 2020-2025年手机电视业务发展分析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一、2020-2025年手机电视市场规模分析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五、2020-2025年全球手机电视市场发展预测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二、2020-2025年即时通信使用率分析</w:t>
      </w:r>
      <w:r>
        <w:rPr>
          <w:rFonts w:hint="eastAsia"/>
        </w:rPr>
        <w:br/>
      </w:r>
      <w:r>
        <w:rPr>
          <w:rFonts w:hint="eastAsia"/>
        </w:rPr>
        <w:t>　　　　三、三大运营商各自垄断</w:t>
      </w:r>
      <w:r>
        <w:rPr>
          <w:rFonts w:hint="eastAsia"/>
        </w:rPr>
        <w:br/>
      </w:r>
      <w:r>
        <w:rPr>
          <w:rFonts w:hint="eastAsia"/>
        </w:rPr>
        <w:t>　　　　四、移动IM发展瓶颈分析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五、2025-2031年无线广告市场规模增长及预测情况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五、中国电信C网发展预测</w:t>
      </w:r>
      <w:r>
        <w:rPr>
          <w:rFonts w:hint="eastAsia"/>
        </w:rPr>
        <w:br/>
      </w:r>
      <w:r>
        <w:rPr>
          <w:rFonts w:hint="eastAsia"/>
        </w:rPr>
        <w:t>　　　　六、中国电信移动战略分析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2020-2025年三大运营商财务报表比较分析</w:t>
      </w:r>
      <w:r>
        <w:rPr>
          <w:rFonts w:hint="eastAsia"/>
        </w:rPr>
        <w:br/>
      </w:r>
      <w:r>
        <w:rPr>
          <w:rFonts w:hint="eastAsia"/>
        </w:rPr>
        <w:t>　　　　一、经营业绩总体还可以</w:t>
      </w:r>
      <w:r>
        <w:rPr>
          <w:rFonts w:hint="eastAsia"/>
        </w:rPr>
        <w:br/>
      </w:r>
      <w:r>
        <w:rPr>
          <w:rFonts w:hint="eastAsia"/>
        </w:rPr>
        <w:t>　　　　二、全业务战略显差异化</w:t>
      </w:r>
      <w:r>
        <w:rPr>
          <w:rFonts w:hint="eastAsia"/>
        </w:rPr>
        <w:br/>
      </w:r>
      <w:r>
        <w:rPr>
          <w:rFonts w:hint="eastAsia"/>
        </w:rPr>
        <w:t>　　　　三、3G竞争使移动市场进入存量争夺</w:t>
      </w:r>
      <w:r>
        <w:rPr>
          <w:rFonts w:hint="eastAsia"/>
        </w:rPr>
        <w:br/>
      </w:r>
      <w:r>
        <w:rPr>
          <w:rFonts w:hint="eastAsia"/>
        </w:rPr>
        <w:t>　　　　四、转型业务竞争处于胶着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　　　　1、低端智能手机+应用服务</w:t>
      </w:r>
      <w:r>
        <w:rPr>
          <w:rFonts w:hint="eastAsia"/>
        </w:rPr>
        <w:br/>
      </w:r>
      <w:r>
        <w:rPr>
          <w:rFonts w:hint="eastAsia"/>
        </w:rPr>
        <w:t>　　　　　　2、高端智能手机+应用服务</w:t>
      </w:r>
      <w:r>
        <w:rPr>
          <w:rFonts w:hint="eastAsia"/>
        </w:rPr>
        <w:br/>
      </w:r>
      <w:r>
        <w:rPr>
          <w:rFonts w:hint="eastAsia"/>
        </w:rPr>
        <w:t>　　　　　　3、差异化服务+定制终端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中~智~林~济研：3G时代移动运营商的手机定制策略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1、制定手机规范，主导终端产业链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2、增加手机品种，满足用户个性需求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3、定制低端手机，迅速启动市场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6fa907e6a483e" w:history="1">
        <w:r>
          <w:rPr>
            <w:rStyle w:val="Hyperlink"/>
          </w:rPr>
          <w:t>2025-2031年中国移动运营行业现状研究分析及市场前景预测报告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6fa907e6a483e" w:history="1">
        <w:r>
          <w:rPr>
            <w:rStyle w:val="Hyperlink"/>
          </w:rPr>
          <w:t>https://www.20087.com/0/26/YiDongYunYingFaZhanQuShiFenXi.html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13926b41349dd" w:history="1">
      <w:r>
        <w:rPr>
          <w:rStyle w:val="Hyperlink"/>
        </w:rPr>
        <w:t>2025-2031年中国移动运营行业现状研究分析及市场前景预测报告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DongYunYingFaZhanQuShiFenXi.html" TargetMode="External" Id="R9476fa907e6a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DongYunYingFaZhanQuShiFenXi.html" TargetMode="External" Id="R5ac13926b41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2025-05-26T00:16:00Z</dcterms:created>
  <dcterms:modified xsi:type="dcterms:W3CDTF">2025-05-26T01:16:00Z</dcterms:modified>
  <dc:subject>2025-2031年中国移动运营行业现状研究分析及市场前景预测报告</dc:subject>
  <dc:title>2025-2031年中国移动运营行业现状研究分析及市场前景预测报告</dc:title>
  <cp:keywords>2025-2031年中国移动运营行业现状研究分析及市场前景预测报告</cp:keywords>
  <dc:description>2025-2031年中国移动运营行业现状研究分析及市场前景预测报告</dc:description>
</cp:coreProperties>
</file>