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b140973364c87" w:history="1">
              <w:r>
                <w:rPr>
                  <w:rStyle w:val="Hyperlink"/>
                </w:rPr>
                <w:t>2026-2032年中国人工智能行业现状及前景分析报告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b140973364c87" w:history="1">
              <w:r>
                <w:rPr>
                  <w:rStyle w:val="Hyperlink"/>
                </w:rPr>
                <w:t>2026-2032年中国人工智能行业现状及前景分析报告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b140973364c87" w:history="1">
                <w:r>
                  <w:rPr>
                    <w:rStyle w:val="Hyperlink"/>
                  </w:rPr>
                  <w:t>https://www.20087.com/0/16/RenGongZhiNengShiChangXianZhuangHeQianJing.html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已从实验室研究广泛渗透至工业、医疗、金融、交通及消费电子等多个领域，核心技术包括机器学习、深度神经网络、自然语言处理与计算机视觉。目前，人工智能主流应用聚焦于智能客服、预测性维护、医学影像分析、自动驾驶感知决策及生成式内容创作（AIGC）。大型科技企业与垂直行业深度融合，推动模型即服务（MaaS）和行业大模型落地。然而，人工智能系统仍面临可解释性不足、数据偏见、能耗高及隐私泄露等挑战；部分场景存在“为AI而AI”现象，未能真正解决业务痛点。此外，算力基础设施依赖高端芯片，地缘技术限制加剧供应链风险。</w:t>
      </w:r>
      <w:r>
        <w:rPr>
          <w:rFonts w:hint="eastAsia"/>
        </w:rPr>
        <w:br/>
      </w:r>
      <w:r>
        <w:rPr>
          <w:rFonts w:hint="eastAsia"/>
        </w:rPr>
        <w:t>　　未来，人工智能将向多模态融合、边缘智能与可信AI方向演进。通用人工智能（AGI）虽远未成熟，但具身智能与世界模型探索正提升AI对物理环境的理解能力。边缘端轻量化模型结合专用NPU实现低延迟推理，适配工业机器人与智能终端。联邦学习与同态加密技术强化数据隐私保护；AI治理框架逐步建立，涵盖伦理审查、算法审计与责任追溯。在产业层面，AI与数字孪生、物联网深度耦合，构建闭环优化系统。随着监管科技（RegTech）完善与绿色AI兴起，人工智能将从效率工具升级为兼具安全性、公平性与可持续性的社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b140973364c87" w:history="1">
        <w:r>
          <w:rPr>
            <w:rStyle w:val="Hyperlink"/>
          </w:rPr>
          <w:t>2026-2032年中国人工智能行业现状及前景分析报告</w:t>
        </w:r>
      </w:hyperlink>
      <w:r>
        <w:rPr>
          <w:rFonts w:hint="eastAsia"/>
        </w:rPr>
        <w:t>》系统分析了人工智能行业的市场规模、供需关系及产业链结构，详细梳理了人工智能细分市场的品牌竞争态势与价格变化，重点剖析了行业内主要企业的经营状况，揭示了人工智能市场集中度与竞争格局。报告结合人工智能技术现状及未来发展方向，对行业前景进行了科学预测，明确了人工智能发展趋势、潜在机遇与风险。通过SWOT分析，为人工智能企业、投资者及政府部门提供了权威、客观的行业洞察与决策支持，助力把握人工智能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人工智能市场概述</w:t>
      </w:r>
      <w:r>
        <w:rPr>
          <w:rFonts w:hint="eastAsia"/>
        </w:rPr>
        <w:br/>
      </w:r>
      <w:r>
        <w:rPr>
          <w:rFonts w:hint="eastAsia"/>
        </w:rPr>
        <w:t>　　1.1 人工智能市场概述</w:t>
      </w:r>
      <w:r>
        <w:rPr>
          <w:rFonts w:hint="eastAsia"/>
        </w:rPr>
        <w:br/>
      </w:r>
      <w:r>
        <w:rPr>
          <w:rFonts w:hint="eastAsia"/>
        </w:rPr>
        <w:t>　　1.2 不同产品类型人工智能分析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中国市场不同产品类型人工智能规模对比（2021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机器学习和深度学习</w:t>
      </w:r>
      <w:r>
        <w:rPr>
          <w:rFonts w:hint="eastAsia"/>
        </w:rPr>
        <w:br/>
      </w:r>
      <w:r>
        <w:rPr>
          <w:rFonts w:hint="eastAsia"/>
        </w:rPr>
        <w:t>　　　　1.2.3 自然语言处理 （NLP）</w:t>
      </w:r>
      <w:r>
        <w:rPr>
          <w:rFonts w:hint="eastAsia"/>
        </w:rPr>
        <w:br/>
      </w:r>
      <w:r>
        <w:rPr>
          <w:rFonts w:hint="eastAsia"/>
        </w:rPr>
        <w:t>　　　　1.2.4 计算机视觉</w:t>
      </w:r>
      <w:r>
        <w:rPr>
          <w:rFonts w:hint="eastAsia"/>
        </w:rPr>
        <w:br/>
      </w:r>
      <w:r>
        <w:rPr>
          <w:rFonts w:hint="eastAsia"/>
        </w:rPr>
        <w:t>　　1.3 从不同应用，人工智能主要包括如下几个方面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中国市场不同应用人工智能规模对比（2021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医疗健康</w:t>
      </w:r>
      <w:r>
        <w:rPr>
          <w:rFonts w:hint="eastAsia"/>
        </w:rPr>
        <w:br/>
      </w:r>
      <w:r>
        <w:rPr>
          <w:rFonts w:hint="eastAsia"/>
        </w:rPr>
        <w:t>　　　　1.3.3 金融服务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中国人工智能市场规模现状及未来趋势（2021-2032）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中国市场主要企业人工智能规模及市场份额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中国市场主要厂商进入人工智能行业时间点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中国市场主要厂商人工智能产品类型及应用</w:t>
      </w:r>
      <w:r>
        <w:rPr>
          <w:rFonts w:hint="eastAsia"/>
        </w:rPr>
        <w:br/>
      </w:r>
      <w:r>
        <w:rPr>
          <w:rFonts w:hint="eastAsia"/>
        </w:rPr>
        <w:t>　　2.5 人工智能行业集中度、竞争程度分析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人工智能行业集中度分析：2025年中国市场Top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中国市场人工智能第一梯队、第二梯队和第三梯队厂商及市场份额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</w:t>
      </w:r>
      <w:r>
        <w:rPr>
          <w:rFonts w:hint="eastAsia"/>
        </w:rPr>
        <w:br/>
      </w:r>
      <w:r>
        <w:rPr>
          <w:rFonts w:hint="eastAsia"/>
        </w:rPr>
        <w:t>　　　　3.19.1 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3.19.3 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重点企业（19）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重点企业（20）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重点企业（21） 人工智能产品及服务介绍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中国不同产品类型人工智能规模及预测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中国不同产品类型人工智能规模及市场份额（2021-2026）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中国不同产品类型人工智能规模预测（2027-2032）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中国不同应用人工智能规模及市场份额（2021-2026）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中国不同应用人工智能规模预测（2027-2032）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人工智能行业发展机遇及主要驱动因素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人工智能行业发展面临的风险</w:t>
      </w:r>
      <w:r>
        <w:rPr>
          <w:rFonts w:hint="eastAsia"/>
        </w:rPr>
        <w:br/>
      </w:r>
      <w:r>
        <w:rPr>
          <w:rFonts w:hint="eastAsia"/>
        </w:rPr>
        <w:t>　　6.3 人工智能行业政策分析</w:t>
      </w:r>
      <w:r>
        <w:rPr>
          <w:rFonts w:hint="eastAsia"/>
        </w:rPr>
        <w:br/>
      </w:r>
      <w:r>
        <w:rPr>
          <w:rFonts w:hint="eastAsia"/>
        </w:rPr>
        <w:t>　　6.4 人工智能中国企业SWOT分析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人工智能行业产业链简介</w:t>
      </w:r>
      <w:r>
        <w:rPr>
          <w:rFonts w:hint="eastAsia"/>
        </w:rPr>
        <w:br/>
      </w:r>
      <w:r>
        <w:rPr>
          <w:rFonts w:hint="eastAsia"/>
        </w:rPr>
        <w:t>　　　　7.1.1 人工智能行业供应链分析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人工智能行业主要下游客户</w:t>
      </w:r>
      <w:r>
        <w:rPr>
          <w:rFonts w:hint="eastAsia"/>
        </w:rPr>
        <w:br/>
      </w:r>
      <w:r>
        <w:rPr>
          <w:rFonts w:hint="eastAsia"/>
        </w:rPr>
        <w:t>　　7.2 人工智能行业采购模式</w:t>
      </w:r>
      <w:r>
        <w:rPr>
          <w:rFonts w:hint="eastAsia"/>
        </w:rPr>
        <w:br/>
      </w:r>
      <w:r>
        <w:rPr>
          <w:rFonts w:hint="eastAsia"/>
        </w:rPr>
        <w:t>　　7.3 人工智能行业开发/生产模式</w:t>
      </w:r>
      <w:r>
        <w:rPr>
          <w:rFonts w:hint="eastAsia"/>
        </w:rPr>
        <w:br/>
      </w:r>
      <w:r>
        <w:rPr>
          <w:rFonts w:hint="eastAsia"/>
        </w:rPr>
        <w:t>　　7.4 人工智能行业销售模式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中国市场不同产品类型人工智能规模（万元）及增长率对比（2021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机器学习和深度学习主要企业列表</w:t>
      </w:r>
      <w:r>
        <w:rPr>
          <w:rFonts w:hint="eastAsia"/>
        </w:rPr>
        <w:br/>
      </w:r>
      <w:r>
        <w:rPr>
          <w:rFonts w:hint="eastAsia"/>
        </w:rPr>
        <w:t>　　表 3： 自然语言处理 （NLP）主要企业列表</w:t>
      </w:r>
      <w:r>
        <w:rPr>
          <w:rFonts w:hint="eastAsia"/>
        </w:rPr>
        <w:br/>
      </w:r>
      <w:r>
        <w:rPr>
          <w:rFonts w:hint="eastAsia"/>
        </w:rPr>
        <w:t>　　表 4： 计算机视觉主要企业列表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中国市场不同应用人工智能规模（万元）及增长率对比（2021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中国市场主要企业人工智能规模（万元）&amp;（2021-2026）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中国市场主要企业人工智能规模份额对比（2021-2026）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中国市场主要企业进入人工智能市场日期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中国市场主要厂商人工智能产品类型及应用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2025年中国市场人工智能主要厂商市场地位（第一梯队、第二梯队和第三梯队）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中国市场人工智能市场投资、并购等现状分析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人工智能产品及服务介绍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人工智能产品及服务介绍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人工智能产品及服务介绍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人工智能产品及服务介绍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人工智能产品及服务介绍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人工智能产品及服务介绍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人工智能产品及服务介绍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人工智能产品及服务介绍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人工智能产品及服务介绍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人工智能产品及服务介绍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人工智能产品及服务介绍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人工智能产品及服务介绍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人工智能产品及服务介绍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人工智能产品及服务介绍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人工智能产品及服务介绍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人工智能产品及服务介绍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人工智能产品及服务介绍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人工智能产品及服务介绍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人工智能产品及服务介绍</w:t>
      </w:r>
      <w:r>
        <w:rPr>
          <w:rFonts w:hint="eastAsia"/>
        </w:rPr>
        <w:br/>
      </w:r>
      <w:r>
        <w:rPr>
          <w:rFonts w:hint="eastAsia"/>
        </w:rPr>
        <w:t>　　表 87： 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重点企业（19）公司信息、总部、人工智能市场地位以及主要的竞争对手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重点企业（19） 人工智能产品及服务介绍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重点企业（19）在中国市场人工智能收入（万元）及毛利率（2021-2026）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重点企业（20）公司信息、总部、人工智能市场地位以及主要的竞争对手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重点企业（20） 人工智能产品及服务介绍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重点企业（20）在中国市场人工智能收入（万元）及毛利率（2021-2026）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重点企业（21）公司信息、总部、人工智能市场地位以及主要的竞争对手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重点企业（21） 人工智能产品及服务介绍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重点企业（21）在中国市场人工智能收入（万元）及毛利率（2021-2026）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中国不同产品类型人工智能规模列表（万元）&amp;（2021-2026）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中国不同产品类型人工智能规模市场份额列表（2021-2026）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中国不同产品类型人工智能规模（万元）预测（2027-2032）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中国不同产品类型人工智能规模市场份额预测（2027-2032）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中国不同应用人工智能规模列表（万元）&amp;（2021-2026）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中国不同应用人工智能规模市场份额列表（2021-2026）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中国不同应用人工智能规模（万元）预测（2027-2032）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中国不同应用人工智能规模市场份额预测（2027-2032）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人工智能行业发展机遇及主要驱动因素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人工智能行业发展面临的风险</w:t>
      </w:r>
      <w:r>
        <w:rPr>
          <w:rFonts w:hint="eastAsia"/>
        </w:rPr>
        <w:br/>
      </w:r>
      <w:r>
        <w:rPr>
          <w:rFonts w:hint="eastAsia"/>
        </w:rPr>
        <w:t>　　表 111： 人工智能行业政策分析</w:t>
      </w:r>
      <w:r>
        <w:rPr>
          <w:rFonts w:hint="eastAsia"/>
        </w:rPr>
        <w:br/>
      </w:r>
      <w:r>
        <w:rPr>
          <w:rFonts w:hint="eastAsia"/>
        </w:rPr>
        <w:t>　　表 112： 人工智能行业供应链分析</w:t>
      </w:r>
      <w:r>
        <w:rPr>
          <w:rFonts w:hint="eastAsia"/>
        </w:rPr>
        <w:br/>
      </w:r>
      <w:r>
        <w:rPr>
          <w:rFonts w:hint="eastAsia"/>
        </w:rPr>
        <w:t>　　表 113： 人工智能上游原材料和主要供应商情况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人工智能行业主要下游客户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中国不同产品类型人工智能市场份额2025 &amp; 2032</w:t>
      </w:r>
      <w:r>
        <w:rPr>
          <w:rFonts w:hint="eastAsia"/>
        </w:rPr>
        <w:br/>
      </w:r>
      <w:r>
        <w:rPr>
          <w:rFonts w:hint="eastAsia"/>
        </w:rPr>
        <w:t>　　图 3： 机器学习和深度学习产品图片</w:t>
      </w:r>
      <w:r>
        <w:rPr>
          <w:rFonts w:hint="eastAsia"/>
        </w:rPr>
        <w:br/>
      </w:r>
      <w:r>
        <w:rPr>
          <w:rFonts w:hint="eastAsia"/>
        </w:rPr>
        <w:t>　　图 4： 中国机器学习和深度学习规模（万元）及增长率（2021-2032）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自然语言处理 （NLP）产品图片</w:t>
      </w:r>
      <w:r>
        <w:rPr>
          <w:rFonts w:hint="eastAsia"/>
        </w:rPr>
        <w:br/>
      </w:r>
      <w:r>
        <w:rPr>
          <w:rFonts w:hint="eastAsia"/>
        </w:rPr>
        <w:t>　　图 6： 中国自然语言处理 （NLP）规模（万元）及增长率（2021-2032）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计算机视觉产品图片</w:t>
      </w:r>
      <w:r>
        <w:rPr>
          <w:rFonts w:hint="eastAsia"/>
        </w:rPr>
        <w:br/>
      </w:r>
      <w:r>
        <w:rPr>
          <w:rFonts w:hint="eastAsia"/>
        </w:rPr>
        <w:t>　　图 8： 中国计算机视觉规模（万元）及增长率（2021-2032）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中国不同应用人工智能市场份额2025 VS 2032</w:t>
      </w:r>
      <w:r>
        <w:rPr>
          <w:rFonts w:hint="eastAsia"/>
        </w:rPr>
        <w:br/>
      </w:r>
      <w:r>
        <w:rPr>
          <w:rFonts w:hint="eastAsia"/>
        </w:rPr>
        <w:t>　　图 10： 医疗健康</w:t>
      </w:r>
      <w:r>
        <w:rPr>
          <w:rFonts w:hint="eastAsia"/>
        </w:rPr>
        <w:br/>
      </w:r>
      <w:r>
        <w:rPr>
          <w:rFonts w:hint="eastAsia"/>
        </w:rPr>
        <w:t>　　图 11： 金融服务</w:t>
      </w:r>
      <w:r>
        <w:rPr>
          <w:rFonts w:hint="eastAsia"/>
        </w:rPr>
        <w:br/>
      </w:r>
      <w:r>
        <w:rPr>
          <w:rFonts w:hint="eastAsia"/>
        </w:rPr>
        <w:t>　　图 12： 零售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中国人工智能市场规模增速预测：（2021-2032）&amp;（万元）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中国市场人工智能市场规模，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2025年中国市场前五大厂商人工智能市场份额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2025年中国市场人工智能第一梯队、第二梯队和第三梯队厂商及市场份额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中国不同产品类型人工智能市场份额2021 &amp; 2025</w:t>
      </w:r>
      <w:r>
        <w:rPr>
          <w:rFonts w:hint="eastAsia"/>
        </w:rPr>
        <w:br/>
      </w:r>
      <w:r>
        <w:rPr>
          <w:rFonts w:hint="eastAsia"/>
        </w:rPr>
        <w:t>　　图 21： 人工智能中国企业SWOT分析</w:t>
      </w:r>
      <w:r>
        <w:rPr>
          <w:rFonts w:hint="eastAsia"/>
        </w:rPr>
        <w:br/>
      </w:r>
      <w:r>
        <w:rPr>
          <w:rFonts w:hint="eastAsia"/>
        </w:rPr>
        <w:t>　　图 22： 人工智能产业链</w:t>
      </w:r>
      <w:r>
        <w:rPr>
          <w:rFonts w:hint="eastAsia"/>
        </w:rPr>
        <w:br/>
      </w:r>
      <w:r>
        <w:rPr>
          <w:rFonts w:hint="eastAsia"/>
        </w:rPr>
        <w:t>　　图 23： 人工智能行业采购模式</w:t>
      </w:r>
      <w:r>
        <w:rPr>
          <w:rFonts w:hint="eastAsia"/>
        </w:rPr>
        <w:br/>
      </w:r>
      <w:r>
        <w:rPr>
          <w:rFonts w:hint="eastAsia"/>
        </w:rPr>
        <w:t>　　图 24： 人工智能行业开发/生产模式分析</w:t>
      </w:r>
      <w:r>
        <w:rPr>
          <w:rFonts w:hint="eastAsia"/>
        </w:rPr>
        <w:br/>
      </w:r>
      <w:r>
        <w:rPr>
          <w:rFonts w:hint="eastAsia"/>
        </w:rPr>
        <w:t>　　图 25： 人工智能行业销售模式分析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b140973364c87" w:history="1">
        <w:r>
          <w:rPr>
            <w:rStyle w:val="Hyperlink"/>
          </w:rPr>
          <w:t>2026-2032年中国人工智能行业现状及前景分析报告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b140973364c87" w:history="1">
        <w:r>
          <w:rPr>
            <w:rStyle w:val="Hyperlink"/>
          </w:rPr>
          <w:t>https://www.20087.com/0/16/RenGongZhiNengShiChangXianZhuangHeQianJing.html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热点：chat对话机器人、人工智能写作、人工智能需要学哪些技术、人工智能需要学哪些课程、软件开发、人工智能就业方向及前景、人工智能的未来趋势、人工智能专业、人工智能发展历程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28eb4e17046ee" w:history="1">
      <w:r>
        <w:rPr>
          <w:rStyle w:val="Hyperlink"/>
        </w:rPr>
        <w:t>2026-2032年中国人工智能行业现状及前景分析报告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RenGongZhiNengShiChangXianZhuangHeQianJing.html" TargetMode="External" Id="R55fb14097336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RenGongZhiNengShiChangXianZhuangHeQianJing.html" TargetMode="External" Id="R2b028eb4e170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2025-12-04T07:29:17Z</dcterms:created>
  <dcterms:modified xsi:type="dcterms:W3CDTF">2025-12-04T08:29:17Z</dcterms:modified>
  <dc:subject>2026-2032年中国人工智能行业现状及前景分析报告</dc:subject>
  <dc:title>2026-2032年中国人工智能行业现状及前景分析报告</dc:title>
  <cp:keywords>2026-2032年中国人工智能行业现状及前景分析报告</cp:keywords>
  <dc:description>2026-2032年中国人工智能行业现状及前景分析报告</dc:description>
</cp:coreProperties>
</file>