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541732dda40e9" w:history="1">
              <w:r>
                <w:rPr>
                  <w:rStyle w:val="Hyperlink"/>
                </w:rPr>
                <w:t>全球与中国移动工作站计算机行业现状调研及市场前景报告（2026-2032年）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541732dda40e9" w:history="1">
              <w:r>
                <w:rPr>
                  <w:rStyle w:val="Hyperlink"/>
                </w:rPr>
                <w:t>全球与中国移动工作站计算机行业现状调研及市场前景报告（2026-2032年）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541732dda40e9" w:history="1">
                <w:r>
                  <w:rPr>
                    <w:rStyle w:val="Hyperlink"/>
                  </w:rPr>
                  <w:t>https://www.20087.com/0/26/YiDongGongZuoZhanJiSuanJiShiChangXianZhuangHeQianJing.html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工作站计算机是面向专业领域用户的高性能便携式计算设备，专为处理三维建模、视频渲染、科学计算与大型数据集分析等资源密集型任务而设计。移动工作站计算机搭载高性能多核处理器、大容量ECC内存与专业级独立显卡，具备强大的浮点运算与并行处理能力。散热系统采用双风扇、多热管与均热板组合，确保高负载下的持续性能释放。显示屏注重色彩准确性与分辨率，提供4K UHD或广色域（DCI-P3）选项，支持硬件级色彩校准。机身结构坚固，符合军用级耐用性标准，具备防震、防尘与宽温运行特性。扩展接口丰富，集成雷电技术、万兆网口与多路视频输出，支持外接多显示器、高速存储与专业外设。产品通过ISV认证，确保与AutoCAD、SolidWorks、Adobe Creative Suite等专业软件的兼容性与稳定性。</w:t>
      </w:r>
      <w:r>
        <w:rPr>
          <w:rFonts w:hint="eastAsia"/>
        </w:rPr>
        <w:br/>
      </w:r>
      <w:r>
        <w:rPr>
          <w:rFonts w:hint="eastAsia"/>
        </w:rPr>
        <w:t>　　未来，移动工作站计算机将向能效优化、形态多样化与边缘计算集成方向发展。市场调研网认为，芯片架构将创新，发展异构计算平台，整合CPU、GPU与专用加速单元，提升特定工作负载的能效比。电源管理将智能化，通过动态功耗调节与自适应散热策略，在性能与续航间实现最佳平衡。形态设计将突破传统笔记本形式，发展可拆卸屏幕、模块化计算核心与移动扩展坞，适应现场勘测、远程协作与移动制图等场景。5G与低轨卫星通信将集成，支持在偏远地区进行高速数据传输与云端协同计算。安全性将强化，嵌入硬件加密模块、生物识别登录与远程设备锁定功能，保护敏感项目数据。此外，可持续制造将推进，采用再生铝材、无汞面板与低碳包装，响应企业ESG目标。设备生命周期管理将完善，支持部件级升级与专业回收服务，延长资产使用年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541732dda40e9" w:history="1">
        <w:r>
          <w:rPr>
            <w:rStyle w:val="Hyperlink"/>
          </w:rPr>
          <w:t>全球与中国移动工作站计算机行业现状调研及市场前景报告（2026-2032年）</w:t>
        </w:r>
      </w:hyperlink>
      <w:r>
        <w:rPr>
          <w:rFonts w:hint="eastAsia"/>
        </w:rPr>
        <w:t>》系统分析了移动工作站计算机行业的市场运行态势及发展趋势。报告从移动工作站计算机行业基础知识、发展环境入手，结合移动工作站计算机行业运行数据和产业链结构，全面解读移动工作站计算机市场竞争格局及重点企业表现，并基于此对移动工作站计算机行业发展前景作出预测，提供可操作的发展建议。研究采用定性与定量相结合的方法，整合国家统计局、相关协会的权威数据以及一手调研资料，确保结论的准确性和实用性，为移动工作站计算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按产品类型细分，全球移动工作站计算机市场规模2021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单显示器</w:t>
      </w:r>
      <w:r>
        <w:rPr>
          <w:rFonts w:hint="eastAsia"/>
        </w:rPr>
        <w:br/>
      </w:r>
      <w:r>
        <w:rPr>
          <w:rFonts w:hint="eastAsia"/>
        </w:rPr>
        <w:t>　　　　1.3.3 双显示器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按应用细分，全球移动工作站计算机市场规模2021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政府</w:t>
      </w:r>
      <w:r>
        <w:rPr>
          <w:rFonts w:hint="eastAsia"/>
        </w:rPr>
        <w:br/>
      </w:r>
      <w:r>
        <w:rPr>
          <w:rFonts w:hint="eastAsia"/>
        </w:rPr>
        <w:t>　　　　1.4.4 学校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移动工作站计算机行业发展总体概况</w:t>
      </w:r>
      <w:r>
        <w:rPr>
          <w:rFonts w:hint="eastAsia"/>
        </w:rPr>
        <w:br/>
      </w:r>
      <w:r>
        <w:rPr>
          <w:rFonts w:hint="eastAsia"/>
        </w:rPr>
        <w:t>　　　　1.5.2 移动工作站计算机行业发展主要特点</w:t>
      </w:r>
      <w:r>
        <w:rPr>
          <w:rFonts w:hint="eastAsia"/>
        </w:rPr>
        <w:br/>
      </w:r>
      <w:r>
        <w:rPr>
          <w:rFonts w:hint="eastAsia"/>
        </w:rPr>
        <w:t>　　　　1.5.3 移动工作站计算机行业发展影响因素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移动工作站计算机有利因素</w:t>
      </w:r>
      <w:r>
        <w:rPr>
          <w:rFonts w:hint="eastAsia"/>
        </w:rPr>
        <w:br/>
      </w:r>
      <w:r>
        <w:rPr>
          <w:rFonts w:hint="eastAsia"/>
        </w:rPr>
        <w:t>　　　　1.5.3 .2 移动工作站计算机不利因素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全球市场，近三年移动工作站计算机主要企业占有率及排名（按销量）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移动工作站计算机主要企业在国际市场占有率（按销量，2023-2026）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2025年移动工作站计算机主要企业在国际市场排名（按销量）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全球市场主要企业移动工作站计算机销量（2023-2026）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全球市场，近三年移动工作站计算机主要企业占有率及排名（按收入）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移动工作站计算机主要企业在国际市场占有率（按收入，2023-2026）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2025年移动工作站计算机主要企业在国际市场排名（按收入）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全球市场主要企业移动工作站计算机销售收入（2023-2026）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全球市场主要企业移动工作站计算机销售价格（2023-2026）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中国市场，近三年移动工作站计算机主要企业占有率及排名（按销量）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移动工作站计算机主要企业在中国市场占有率（按销量，2023-2026）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2025年移动工作站计算机主要企业在中国市场排名（按销量）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中国市场主要企业移动工作站计算机销量（2023-2026）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中国市场，近三年移动工作站计算机主要企业占有率及排名（按收入）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移动工作站计算机主要企业在中国市场占有率（按收入，2023-2026）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2025年移动工作站计算机主要企业在中国市场排名（按收入）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中国市场主要企业移动工作站计算机销售收入（2023-2026）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全球主要厂商移动工作站计算机总部及产地分布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全球主要厂商成立时间及移动工作站计算机商业化日期</w:t>
      </w:r>
      <w:r>
        <w:rPr>
          <w:rFonts w:hint="eastAsia"/>
        </w:rPr>
        <w:br/>
      </w:r>
      <w:r>
        <w:rPr>
          <w:rFonts w:hint="eastAsia"/>
        </w:rPr>
        <w:t>　　2.8 全球主要厂商移动工作站计算机产品类型及应用</w:t>
      </w:r>
      <w:r>
        <w:rPr>
          <w:rFonts w:hint="eastAsia"/>
        </w:rPr>
        <w:br/>
      </w:r>
      <w:r>
        <w:rPr>
          <w:rFonts w:hint="eastAsia"/>
        </w:rPr>
        <w:t>　　2.9 移动工作站计算机行业集中度、竞争程度分析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移动工作站计算机行业集中度分析：2025年全球Top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全球移动工作站计算机第一梯队、第二梯队和第三梯队生产商（品牌）及市场份额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全球移动工作站计算机总体规模分析</w:t>
      </w:r>
      <w:r>
        <w:rPr>
          <w:rFonts w:hint="eastAsia"/>
        </w:rPr>
        <w:br/>
      </w:r>
      <w:r>
        <w:rPr>
          <w:rFonts w:hint="eastAsia"/>
        </w:rPr>
        <w:t>　　3.1 全球移动工作站计算机供需现状及预测（2021-2032）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全球移动工作站计算机产能、产量、产能利用率及发展趋势（2021-2032）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全球移动工作站计算机产量、需求量及发展趋势（2021-2032）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全球主要地区移动工作站计算机产量及发展趋势（2021-2032）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全球主要地区移动工作站计算机产量（2021-2026）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全球主要地区移动工作站计算机产量（2027-2032）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全球主要地区移动工作站计算机产量市场份额（2021-2032）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中国移动工作站计算机供需现状及预测（2021-2032）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中国移动工作站计算机产能、产量、产能利用率及发展趋势（2021-2032）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中国移动工作站计算机产量、市场需求量及发展趋势（2021-2032）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中国市场移动工作站计算机进出口（2021-2032）</w:t>
      </w:r>
      <w:r>
        <w:rPr>
          <w:rFonts w:hint="eastAsia"/>
        </w:rPr>
        <w:br/>
      </w:r>
      <w:r>
        <w:rPr>
          <w:rFonts w:hint="eastAsia"/>
        </w:rPr>
        <w:t>　　3.4 全球移动工作站计算机销量及销售额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全球市场移动工作站计算机销售额（2021-2032）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全球市场移动工作站计算机销量（2021-2032）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全球市场移动工作站计算机价格趋势（2021-2032）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全球移动工作站计算机主要地区分析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全球主要地区移动工作站计算机市场规模分析：2021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全球主要地区移动工作站计算机销售收入及市场份额（2021-2026）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全球主要地区移动工作站计算机销售收入预测（2027-2032）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全球主要地区移动工作站计算机销量分析：2021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全球主要地区移动工作站计算机销量及市场份额（2021-2026）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全球主要地区移动工作站计算机销量及市场份额预测（2027-2032）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北美市场移动工作站计算机销量、收入及增长率（2021-2032）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欧洲市场移动工作站计算机销量、收入及增长率（2021-2032）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中国市场移动工作站计算机销量、收入及增长率（2021-2032）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日本市场移动工作站计算机销量、收入及增长率（2021-2032）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东南亚市场移动工作站计算机销量、收入及增长率（2021-2032）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印度市场移动工作站计算机销量、收入及增长率（2021-2032）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南美市场移动工作站计算机销量、收入及增长率（2021-2032）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中东市场移动工作站计算机销量、收入及增长率（2021-2032）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重点企业（1）基本信息、移动工作站计算机生产基地、销售区域、竞争对手及市场地位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移动工作站计算机产品规格、参数及市场应用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移动工作站计算机销量、收入、价格及毛利率（2021-2026）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重点企业（2）基本信息、移动工作站计算机生产基地、销售区域、竞争对手及市场地位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移动工作站计算机产品规格、参数及市场应用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移动工作站计算机销量、收入、价格及毛利率（2021-2026）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重点企业（3）基本信息、移动工作站计算机生产基地、销售区域、竞争对手及市场地位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移动工作站计算机产品规格、参数及市场应用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移动工作站计算机销量、收入、价格及毛利率（2021-2026）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重点企业（4）基本信息、移动工作站计算机生产基地、销售区域、竞争对手及市场地位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移动工作站计算机产品规格、参数及市场应用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移动工作站计算机销量、收入、价格及毛利率（2021-2026）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重点企业（5）基本信息、移动工作站计算机生产基地、销售区域、竞争对手及市场地位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移动工作站计算机产品规格、参数及市场应用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移动工作站计算机销量、收入、价格及毛利率（2021-2026）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重点企业（6）基本信息、移动工作站计算机生产基地、销售区域、竞争对手及市场地位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移动工作站计算机产品规格、参数及市场应用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移动工作站计算机销量、收入、价格及毛利率（2021-2026）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重点企业（7）基本信息、移动工作站计算机生产基地、销售区域、竞争对手及市场地位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移动工作站计算机产品规格、参数及市场应用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移动工作站计算机销量、收入、价格及毛利率（2021-2026）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重点企业（8）基本信息、移动工作站计算机生产基地、销售区域、竞争对手及市场地位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移动工作站计算机产品规格、参数及市场应用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移动工作站计算机销量、收入、价格及毛利率（2021-2026）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不同产品类型移动工作站计算机分析</w:t>
      </w:r>
      <w:r>
        <w:rPr>
          <w:rFonts w:hint="eastAsia"/>
        </w:rPr>
        <w:br/>
      </w:r>
      <w:r>
        <w:rPr>
          <w:rFonts w:hint="eastAsia"/>
        </w:rPr>
        <w:t>　　6.1 全球不同产品类型移动工作站计算机销量（2021-2032）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全球不同产品类型移动工作站计算机销量及市场份额（2021-2026）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全球不同产品类型移动工作站计算机销量预测（2027-2032）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全球不同产品类型移动工作站计算机收入（2021-2032）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全球不同产品类型移动工作站计算机收入及市场份额（2021-2026）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全球不同产品类型移动工作站计算机收入预测（2027-2032）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全球不同产品类型移动工作站计算机价格走势（2021-2032）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中国不同产品类型移动工作站计算机销量（2021-2032）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中国不同产品类型移动工作站计算机销量及市场份额（2021-2026）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中国不同产品类型移动工作站计算机销量预测（2027-2032）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中国不同产品类型移动工作站计算机收入（2021-2032）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中国不同产品类型移动工作站计算机收入及市场份额（2021-2026）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中国不同产品类型移动工作站计算机收入预测（2027-2032）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不同应用移动工作站计算机分析</w:t>
      </w:r>
      <w:r>
        <w:rPr>
          <w:rFonts w:hint="eastAsia"/>
        </w:rPr>
        <w:br/>
      </w:r>
      <w:r>
        <w:rPr>
          <w:rFonts w:hint="eastAsia"/>
        </w:rPr>
        <w:t>　　7.1 全球不同应用移动工作站计算机销量（2021-2032）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全球不同应用移动工作站计算机销量及市场份额（2021-2026）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全球不同应用移动工作站计算机销量预测（2027-2032）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全球不同应用移动工作站计算机收入（2021-2032）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全球不同应用移动工作站计算机收入及市场份额（2021-2026）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全球不同应用移动工作站计算机收入预测（2027-2032）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全球不同应用移动工作站计算机价格走势（2021-2032）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中国不同应用移动工作站计算机销量（2021-2032）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中国不同应用移动工作站计算机销量及市场份额（2021-2026）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中国不同应用移动工作站计算机销量预测（2027-2032）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中国不同应用移动工作站计算机收入（2021-2032）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中国不同应用移动工作站计算机收入及市场份额（2021-2026）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中国不同应用移动工作站计算机收入预测（2027-2032）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移动工作站计算机行业发展趋势</w:t>
      </w:r>
      <w:r>
        <w:rPr>
          <w:rFonts w:hint="eastAsia"/>
        </w:rPr>
        <w:br/>
      </w:r>
      <w:r>
        <w:rPr>
          <w:rFonts w:hint="eastAsia"/>
        </w:rPr>
        <w:t>　　8.2 移动工作站计算机行业主要驱动因素</w:t>
      </w:r>
      <w:r>
        <w:rPr>
          <w:rFonts w:hint="eastAsia"/>
        </w:rPr>
        <w:br/>
      </w:r>
      <w:r>
        <w:rPr>
          <w:rFonts w:hint="eastAsia"/>
        </w:rPr>
        <w:t>　　8.3 移动工作站计算机中国企业SWOT分析</w:t>
      </w:r>
      <w:r>
        <w:rPr>
          <w:rFonts w:hint="eastAsia"/>
        </w:rPr>
        <w:br/>
      </w:r>
      <w:r>
        <w:rPr>
          <w:rFonts w:hint="eastAsia"/>
        </w:rPr>
        <w:t>　　8.4 中国移动工作站计算机行业政策环境分析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移动工作站计算机行业产业链简介</w:t>
      </w:r>
      <w:r>
        <w:rPr>
          <w:rFonts w:hint="eastAsia"/>
        </w:rPr>
        <w:br/>
      </w:r>
      <w:r>
        <w:rPr>
          <w:rFonts w:hint="eastAsia"/>
        </w:rPr>
        <w:t>　　　　9.1.1 移动工作站计算机行业供应链分析</w:t>
      </w:r>
      <w:r>
        <w:rPr>
          <w:rFonts w:hint="eastAsia"/>
        </w:rPr>
        <w:br/>
      </w:r>
      <w:r>
        <w:rPr>
          <w:rFonts w:hint="eastAsia"/>
        </w:rPr>
        <w:t>　　　　9.1.2 移动工作站计算机主要原料及供应情况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移动工作站计算机行业采购模式</w:t>
      </w:r>
      <w:r>
        <w:rPr>
          <w:rFonts w:hint="eastAsia"/>
        </w:rPr>
        <w:br/>
      </w:r>
      <w:r>
        <w:rPr>
          <w:rFonts w:hint="eastAsia"/>
        </w:rPr>
        <w:t>　　9.3 移动工作站计算机行业生产模式</w:t>
      </w:r>
      <w:r>
        <w:rPr>
          <w:rFonts w:hint="eastAsia"/>
        </w:rPr>
        <w:br/>
      </w:r>
      <w:r>
        <w:rPr>
          <w:rFonts w:hint="eastAsia"/>
        </w:rPr>
        <w:t>　　9.4 移动工作站计算机行业销售模式及销售渠道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按产品类型细分，全球移动工作站计算机市场规模2021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按应用细分，全球移动工作站计算机市场规模（CAGR）2021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移动工作站计算机行业发展主要特点</w:t>
      </w:r>
      <w:r>
        <w:rPr>
          <w:rFonts w:hint="eastAsia"/>
        </w:rPr>
        <w:br/>
      </w:r>
      <w:r>
        <w:rPr>
          <w:rFonts w:hint="eastAsia"/>
        </w:rPr>
        <w:t>　　表 4： 移动工作站计算机行业发展有利因素分析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移动工作站计算机行业发展不利因素分析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进入移动工作站计算机行业壁垒</w:t>
      </w:r>
      <w:r>
        <w:rPr>
          <w:rFonts w:hint="eastAsia"/>
        </w:rPr>
        <w:br/>
      </w:r>
      <w:r>
        <w:rPr>
          <w:rFonts w:hint="eastAsia"/>
        </w:rPr>
        <w:t>　　表 7： 移动工作站计算机主要企业在国际市场占有率（按销量，2023-2026）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2025年移动工作站计算机主要企业在国际市场排名（按销量）&amp;（千台）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全球市场主要企业移动工作站计算机销量（2023-2026）&amp;（千台）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移动工作站计算机主要企业在国际市场占有率（按收入，2023-2026）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2025年移动工作站计算机主要企业在国际市场排名（按收入）&amp;（万元）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全球市场主要企业移动工作站计算机销售收入（2023-2026）&amp;（万元）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全球市场主要企业移动工作站计算机销售价格（2023-2026）&amp;（元/台）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移动工作站计算机主要企业在中国市场占有率（按销量，2023-2026）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2025年移动工作站计算机主要企业在中国市场排名（按销量）&amp;（千台）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中国市场主要企业移动工作站计算机销量（2023-2026）&amp;（千台）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移动工作站计算机主要企业在中国市场占有率（按收入，2023-2026）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2025年移动工作站计算机主要企业在中国市场排名（按收入）&amp;（万元）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中国市场主要企业移动工作站计算机销售收入（2023-2026）&amp;（万元）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全球主要厂商移动工作站计算机总部及产地分布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全球主要厂商成立时间及移动工作站计算机商业化日期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全球主要厂商移动工作站计算机产品类型及应用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2025年全球移动工作站计算机主要厂商市场地位（第一梯队、第二梯队和第三梯队）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全球移动工作站计算机市场投资、并购等现状分析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全球主要地区移动工作站计算机产量增速（CAGR）：（2021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全球主要地区移动工作站计算机产量（2021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全球主要地区移动工作站计算机产量（2021-2026）&amp;（千台）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全球主要地区移动工作站计算机产量（2027-2032）&amp;（千台）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全球主要地区移动工作站计算机产量市场份额（2021-2026）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全球主要地区移动工作站计算机产量市场份额（2027-2032）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中国市场移动工作站计算机产量、销量、进出口（2021-2026）&amp;（千台）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中国市场移动工作站计算机产量、销量、进出口预测（2027-2032）&amp;（千台）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全球主要地区移动工作站计算机销售收入增速：（2021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全球主要地区移动工作站计算机销售收入（2021-2026）&amp;（万元）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全球主要地区移动工作站计算机销售收入市场份额（2021-2026）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全球主要地区移动工作站计算机收入（2027-2032）&amp;（万元）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全球主要地区移动工作站计算机收入市场份额（2027-2032）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全球主要地区移动工作站计算机销量（千台）：2021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全球主要地区移动工作站计算机销量（2021-2026）&amp;（千台）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全球主要地区移动工作站计算机销量市场份额（2021-2026）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全球主要地区移动工作站计算机销量（2027-2032）&amp;（千台）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全球主要地区移动工作站计算机销量份额（2027-2032）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移动工作站计算机生产基地、销售区域、竞争对手及市场地位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移动工作站计算机产品规格、参数及市场应用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移动工作站计算机销量（千台）、收入（万元）、价格（元/台）及毛利率（2021-2026）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移动工作站计算机生产基地、销售区域、竞争对手及市场地位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移动工作站计算机产品规格、参数及市场应用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移动工作站计算机销量（千台）、收入（万元）、价格（元/台）及毛利率（2021-2026）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移动工作站计算机生产基地、销售区域、竞争对手及市场地位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移动工作站计算机产品规格、参数及市场应用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移动工作站计算机销量（千台）、收入（万元）、价格（元/台）及毛利率（2021-2026）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移动工作站计算机生产基地、销售区域、竞争对手及市场地位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移动工作站计算机产品规格、参数及市场应用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移动工作站计算机销量（千台）、收入（万元）、价格（元/台）及毛利率（2021-2026）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移动工作站计算机生产基地、销售区域、竞争对手及市场地位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移动工作站计算机产品规格、参数及市场应用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移动工作站计算机销量（千台）、收入（万元）、价格（元/台）及毛利率（2021-2026）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移动工作站计算机生产基地、销售区域、竞争对手及市场地位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移动工作站计算机产品规格、参数及市场应用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移动工作站计算机销量（千台）、收入（万元）、价格（元/台）及毛利率（2021-2026）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移动工作站计算机生产基地、销售区域、竞争对手及市场地位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移动工作站计算机产品规格、参数及市场应用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移动工作站计算机销量（千台）、收入（万元）、价格（元/台）及毛利率（2021-2026）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移动工作站计算机生产基地、销售区域、竞争对手及市场地位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移动工作站计算机产品规格、参数及市场应用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移动工作站计算机销量（千台）、收入（万元）、价格（元/台）及毛利率（2021-2026）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全球不同产品类型移动工作站计算机销量（2021-2026）&amp;（千台）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全球不同产品类型移动工作站计算机销量市场份额（2021-2026）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全球不同产品类型移动工作站计算机销量预测（2027-2032）&amp;（千台）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全球市场不同产品类型移动工作站计算机销量市场份额预测（2027-2032）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全球不同产品类型移动工作站计算机收入（2021-2026）&amp;（万元）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全球不同产品类型移动工作站计算机收入市场份额（2021-2026）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全球不同产品类型移动工作站计算机收入预测（2027-2032）&amp;（万元）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全球不同产品类型移动工作站计算机收入市场份额预测（2027-2032）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中国不同产品类型移动工作站计算机销量（2021-2026）&amp;（千台）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中国不同产品类型移动工作站计算机销量市场份额（2021-2026）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中国不同产品类型移动工作站计算机销量预测（2027-2032）&amp;（千台）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全球市场不同产品类型移动工作站计算机销量市场份额预测（2027-2032）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中国不同产品类型移动工作站计算机收入（2021-2026）&amp;（万元）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中国不同产品类型移动工作站计算机收入市场份额（2021-2026）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中国不同产品类型移动工作站计算机收入预测（2027-2032）&amp;（万元）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中国不同产品类型移动工作站计算机收入市场份额预测（2027-2032）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全球不同应用移动工作站计算机销量（2021-2026）&amp;（千台）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全球不同应用移动工作站计算机销量市场份额（2021-2026）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全球不同应用移动工作站计算机销量预测（2027-2032）&amp;（千台）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全球市场不同应用移动工作站计算机销量市场份额预测（2027-2032）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全球不同应用移动工作站计算机收入（2021-2026）&amp;（万元）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全球不同应用移动工作站计算机收入市场份额（2021-2026）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全球不同应用移动工作站计算机收入预测（2027-2032）&amp;（万元）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全球不同应用移动工作站计算机收入市场份额预测（2027-2032）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中国不同应用移动工作站计算机销量（2021-2026）&amp;（千台）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中国不同应用移动工作站计算机销量市场份额（2021-2026）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中国不同应用移动工作站计算机销量预测（2027-2032）&amp;（千台）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中国市场不同应用移动工作站计算机销量市场份额预测（2027-2032）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中国不同应用移动工作站计算机收入（2021-2026）&amp;（万元）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中国不同应用移动工作站计算机收入市场份额（2021-2026）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中国不同应用移动工作站计算机收入预测（2027-2032）&amp;（万元）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中国不同应用移动工作站计算机收入市场份额预测（2027-2032）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移动工作站计算机行业发展趋势</w:t>
      </w:r>
      <w:r>
        <w:rPr>
          <w:rFonts w:hint="eastAsia"/>
        </w:rPr>
        <w:br/>
      </w:r>
      <w:r>
        <w:rPr>
          <w:rFonts w:hint="eastAsia"/>
        </w:rPr>
        <w:t>　　表 116： 移动工作站计算机行业主要驱动因素</w:t>
      </w:r>
      <w:r>
        <w:rPr>
          <w:rFonts w:hint="eastAsia"/>
        </w:rPr>
        <w:br/>
      </w:r>
      <w:r>
        <w:rPr>
          <w:rFonts w:hint="eastAsia"/>
        </w:rPr>
        <w:t>　　表 117： 移动工作站计算机行业供应链分析</w:t>
      </w:r>
      <w:r>
        <w:rPr>
          <w:rFonts w:hint="eastAsia"/>
        </w:rPr>
        <w:br/>
      </w:r>
      <w:r>
        <w:rPr>
          <w:rFonts w:hint="eastAsia"/>
        </w:rPr>
        <w:t>　　表 118： 移动工作站计算机上游原料供应商</w:t>
      </w:r>
      <w:r>
        <w:rPr>
          <w:rFonts w:hint="eastAsia"/>
        </w:rPr>
        <w:br/>
      </w:r>
      <w:r>
        <w:rPr>
          <w:rFonts w:hint="eastAsia"/>
        </w:rPr>
        <w:t>　　表 119： 移动工作站计算机主要地区不同应用客户分析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移动工作站计算机典型经销商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移动工作站计算机产品图片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全球不同产品类型移动工作站计算机销售额2021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全球不同产品类型移动工作站计算机市场份额2025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单显示器产品图片</w:t>
      </w:r>
      <w:r>
        <w:rPr>
          <w:rFonts w:hint="eastAsia"/>
        </w:rPr>
        <w:br/>
      </w:r>
      <w:r>
        <w:rPr>
          <w:rFonts w:hint="eastAsia"/>
        </w:rPr>
        <w:t>　　图 5： 双显示器产品图片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全球不同应用移动工作站计算机市场份额2025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政府</w:t>
      </w:r>
      <w:r>
        <w:rPr>
          <w:rFonts w:hint="eastAsia"/>
        </w:rPr>
        <w:br/>
      </w:r>
      <w:r>
        <w:rPr>
          <w:rFonts w:hint="eastAsia"/>
        </w:rPr>
        <w:t>　　图 10： 学校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2025年全球前五大生产商移动工作站计算机市场份额</w:t>
      </w:r>
      <w:r>
        <w:rPr>
          <w:rFonts w:hint="eastAsia"/>
        </w:rPr>
        <w:br/>
      </w:r>
      <w:r>
        <w:rPr>
          <w:rFonts w:hint="eastAsia"/>
        </w:rPr>
        <w:t>　　图 13： 2025年全球移动工作站计算机第一梯队、第二梯队和第三梯队厂商及市场份额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全球移动工作站计算机产能、产量、产能利用率及发展趋势（2021-2032）&amp;（千台）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全球移动工作站计算机产量、需求量及发展趋势（2021-2032）&amp;（千台）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全球主要地区移动工作站计算机产量市场份额（2021-2032）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中国移动工作站计算机产能、产量、产能利用率及发展趋势（2021-2032）&amp;（千台）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中国移动工作站计算机产量、市场需求量及发展趋势（2021-2032）&amp;（千台）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全球移动工作站计算机市场销售额及增长率：（2021-2032）&amp;（万元）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全球市场移动工作站计算机市场规模：2021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全球市场移动工作站计算机销量及增长率（2021-2032）&amp;（千台）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全球市场移动工作站计算机价格趋势（2021-2032）&amp;（元/台）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全球主要地区移动工作站计算机销售收入（2021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全球主要地区移动工作站计算机销售收入市场份额（2021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北美市场移动工作站计算机销量及增长率（2021-2032）&amp;（千台）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北美市场移动工作站计算机收入及增长率（2021-2032）&amp;（万元）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欧洲市场移动工作站计算机销量及增长率（2021-2032）&amp;（千台）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欧洲市场移动工作站计算机收入及增长率（2021-2032）&amp;（万元）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中国市场移动工作站计算机销量及增长率（2021-2032）&amp;（千台）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中国市场移动工作站计算机收入及增长率（2021-2032）&amp;（万元）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日本市场移动工作站计算机销量及增长率（2021-2032）&amp;（千台）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日本市场移动工作站计算机收入及增长率（2021-2032）&amp;（万元）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东南亚市场移动工作站计算机销量及增长率（2021-2032）&amp;（千台）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东南亚市场移动工作站计算机收入及增长率（2021-2032）&amp;（万元）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印度市场移动工作站计算机销量及增长率（2021-2032）&amp;（千台）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印度市场移动工作站计算机收入及增长率（2021-2032）&amp;（万元）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南美市场移动工作站计算机销量及增长率（2021-2032）&amp;（千台）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南美市场移动工作站计算机收入及增长率（2021-2032）&amp;（万元）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中东市场移动工作站计算机销量及增长率（2021-2032）&amp;（千台）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中东市场移动工作站计算机收入及增长率（2021-2032）&amp;（万元）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全球不同产品类型移动工作站计算机价格走势（2021-2032）&amp;（元/台）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全球不同应用移动工作站计算机价格走势（2021-2032）&amp;（元/台）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移动工作站计算机中国企业SWOT分析</w:t>
      </w:r>
      <w:r>
        <w:rPr>
          <w:rFonts w:hint="eastAsia"/>
        </w:rPr>
        <w:br/>
      </w:r>
      <w:r>
        <w:rPr>
          <w:rFonts w:hint="eastAsia"/>
        </w:rPr>
        <w:t>　　图 44： 移动工作站计算机产业链</w:t>
      </w:r>
      <w:r>
        <w:rPr>
          <w:rFonts w:hint="eastAsia"/>
        </w:rPr>
        <w:br/>
      </w:r>
      <w:r>
        <w:rPr>
          <w:rFonts w:hint="eastAsia"/>
        </w:rPr>
        <w:t>　　图 45： 移动工作站计算机行业采购模式分析</w:t>
      </w:r>
      <w:r>
        <w:rPr>
          <w:rFonts w:hint="eastAsia"/>
        </w:rPr>
        <w:br/>
      </w:r>
      <w:r>
        <w:rPr>
          <w:rFonts w:hint="eastAsia"/>
        </w:rPr>
        <w:t>　　图 46： 移动工作站计算机行业生产模式</w:t>
      </w:r>
      <w:r>
        <w:rPr>
          <w:rFonts w:hint="eastAsia"/>
        </w:rPr>
        <w:br/>
      </w:r>
      <w:r>
        <w:rPr>
          <w:rFonts w:hint="eastAsia"/>
        </w:rPr>
        <w:t>　　图 47： 移动工作站计算机行业销售模式分析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541732dda40e9" w:history="1">
        <w:r>
          <w:rPr>
            <w:rStyle w:val="Hyperlink"/>
          </w:rPr>
          <w:t>全球与中国移动工作站计算机行业现状调研及市场前景报告（2026-2032年）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541732dda40e9" w:history="1">
        <w:r>
          <w:rPr>
            <w:rStyle w:val="Hyperlink"/>
          </w:rPr>
          <w:t>https://www.20087.com/0/26/YiDongGongZuoZhanJiSuanJiShiChangXianZhuangHeQianJing.html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热点：工作站属于什么计算机、移动工作站设计电脑、移动工作站和笔记本电脑的区别、移动 工作站、工作站是干嘛的、移动工作站3551、电脑移动工作站是什么意思、移动工作站配置推荐、移动计算机类干嘛的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d8d2e7de2410a" w:history="1">
      <w:r>
        <w:rPr>
          <w:rStyle w:val="Hyperlink"/>
        </w:rPr>
        <w:t>全球与中国移动工作站计算机行业现状调研及市场前景报告（2026-2032年）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YiDongGongZuoZhanJiSuanJiShiChangXianZhuangHeQianJing.html" TargetMode="External" Id="Rd35541732dda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YiDongGongZuoZhanJiSuanJiShiChangXianZhuangHeQianJing.html" TargetMode="External" Id="R017d8d2e7de2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2026-02-06T23:10:32Z</dcterms:created>
  <dcterms:modified xsi:type="dcterms:W3CDTF">2026-02-07T00:10:32Z</dcterms:modified>
  <dc:subject>全球与中国移动工作站计算机行业现状调研及市场前景报告（2026-2032年）</dc:subject>
  <dc:title>全球与中国移动工作站计算机行业现状调研及市场前景报告（2026-2032年）</dc:title>
  <cp:keywords>全球与中国移动工作站计算机行业现状调研及市场前景报告（2026-2032年）</cp:keywords>
  <dc:description>全球与中国移动工作站计算机行业现状调研及市场前景报告（2026-2032年）</dc:description>
</cp:coreProperties>
</file>