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286be246744275" w:history="1">
              <w:r>
                <w:rPr>
                  <w:rStyle w:val="Hyperlink"/>
                </w:rPr>
                <w:t>2024-2030年中国企业网盘行业发展研究分析与市场前景预测报告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286be246744275" w:history="1">
              <w:r>
                <w:rPr>
                  <w:rStyle w:val="Hyperlink"/>
                </w:rPr>
                <w:t>2024-2030年中国企业网盘行业发展研究分析与市场前景预测报告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286be246744275" w:history="1">
                <w:r>
                  <w:rPr>
                    <w:rStyle w:val="Hyperlink"/>
                  </w:rPr>
                  <w:t>https://www.20087.com/M_ITTongXun/61/QiYeWangPanHangYeXianZhuangYuFaZhanQianJing.html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网盘是一种云存储解决方案，为企业提供了安全、便捷的文件存储与共享服务。近年来，随着云计算技术的成熟和企业数字化转型的加速，企业网盘市场迅速发展。目前，企业网盘不仅在存储容量、访问速度方面有所提升，还在功能多样化方面有所增强，如支持文件版本管理、跨部门协作等。同时，安全性也成为企业网盘发展的重要方向，包括加密技术的运用、访问权限的精细化控制等，以确保企业数据的安全。</w:t>
      </w:r>
      <w:r>
        <w:rPr>
          <w:rFonts w:hint="eastAsia"/>
        </w:rPr>
        <w:br/>
      </w:r>
      <w:r>
        <w:rPr>
          <w:rFonts w:hint="eastAsia"/>
        </w:rPr>
        <w:t>　　未来，企业网盘的发展将更加注重智能化和个性化服务。一方面，随着人工智能技术的应用，企业网盘将提供更加智能的文件管理和搜索功能，如基于AI的文件分类和标签推荐。另一方面，为了满足不同企业的特定需求，企业网盘将提供更加灵活的部署模式和定制化服务，比如支持本地部署、混合云部署等选项，并且可以根据企业的实际需求进行功能定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286be246744275" w:history="1">
        <w:r>
          <w:rPr>
            <w:rStyle w:val="Hyperlink"/>
          </w:rPr>
          <w:t>2024-2030年中国企业网盘行业发展研究分析与市场前景预测报告</w:t>
        </w:r>
      </w:hyperlink>
      <w:r>
        <w:rPr>
          <w:rFonts w:hint="eastAsia"/>
        </w:rPr>
        <w:t>》基于多年监测调研数据，结合企业网盘行业现状与发展前景，全面分析了企业网盘市场需求、市场规模、产业链构成、价格机制以及企业网盘细分市场特性。企业网盘报告客观评估了市场前景，预测了发展趋势，深入分析了品牌竞争、市场集中度及企业网盘重点企业运营状况。同时，企业网盘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t>　　一、2024年中国企业网盘市场概况分析</w:t>
      </w:r>
      <w:r>
        <w:rPr>
          <w:rFonts w:hint="eastAsia"/>
        </w:rPr>
        <w:br/>
      </w:r>
      <w:r>
        <w:rPr>
          <w:rFonts w:hint="eastAsia"/>
        </w:rPr>
        <w:t>　　（一） 市场规模与特征</w:t>
      </w:r>
      <w:r>
        <w:rPr>
          <w:rFonts w:hint="eastAsia"/>
        </w:rPr>
        <w:br/>
      </w:r>
      <w:r>
        <w:rPr>
          <w:rFonts w:hint="eastAsia"/>
        </w:rPr>
        <w:t>　　1、2019-2024年市场规模与增长</w:t>
      </w:r>
      <w:r>
        <w:rPr>
          <w:rFonts w:hint="eastAsia"/>
        </w:rPr>
        <w:br/>
      </w:r>
      <w:r>
        <w:rPr>
          <w:rFonts w:hint="eastAsia"/>
        </w:rPr>
        <w:t>　　2、市场特征</w:t>
      </w:r>
      <w:r>
        <w:rPr>
          <w:rFonts w:hint="eastAsia"/>
        </w:rPr>
        <w:br/>
      </w:r>
      <w:r>
        <w:rPr>
          <w:rFonts w:hint="eastAsia"/>
        </w:rPr>
        <w:t>　　（二） 2024年中国企业网盘市场结构分析</w:t>
      </w:r>
      <w:r>
        <w:rPr>
          <w:rFonts w:hint="eastAsia"/>
        </w:rPr>
        <w:br/>
      </w:r>
      <w:r>
        <w:rPr>
          <w:rFonts w:hint="eastAsia"/>
        </w:rPr>
        <w:t>　　1、产品结构分析</w:t>
      </w:r>
      <w:r>
        <w:rPr>
          <w:rFonts w:hint="eastAsia"/>
        </w:rPr>
        <w:br/>
      </w:r>
      <w:r>
        <w:rPr>
          <w:rFonts w:hint="eastAsia"/>
        </w:rPr>
        <w:t>　　2、区域结构分析</w:t>
      </w:r>
      <w:r>
        <w:rPr>
          <w:rFonts w:hint="eastAsia"/>
        </w:rPr>
        <w:br/>
      </w:r>
      <w:r>
        <w:rPr>
          <w:rFonts w:hint="eastAsia"/>
        </w:rPr>
        <w:t>　　3、行业结构分析</w:t>
      </w:r>
      <w:r>
        <w:rPr>
          <w:rFonts w:hint="eastAsia"/>
        </w:rPr>
        <w:br/>
      </w:r>
      <w:r>
        <w:rPr>
          <w:rFonts w:hint="eastAsia"/>
        </w:rPr>
        <w:t>　　4、厂商竞争分析</w:t>
      </w:r>
      <w:r>
        <w:rPr>
          <w:rFonts w:hint="eastAsia"/>
        </w:rPr>
        <w:br/>
      </w:r>
      <w:r>
        <w:rPr>
          <w:rFonts w:hint="eastAsia"/>
        </w:rPr>
        <w:t>　　二、2024年中国企业网盘市场发展分析</w:t>
      </w:r>
      <w:r>
        <w:rPr>
          <w:rFonts w:hint="eastAsia"/>
        </w:rPr>
        <w:br/>
      </w:r>
      <w:r>
        <w:rPr>
          <w:rFonts w:hint="eastAsia"/>
        </w:rPr>
        <w:t>　　（一） 中国企业网盘促进及阻碍因素分析</w:t>
      </w:r>
      <w:r>
        <w:rPr>
          <w:rFonts w:hint="eastAsia"/>
        </w:rPr>
        <w:br/>
      </w:r>
      <w:r>
        <w:rPr>
          <w:rFonts w:hint="eastAsia"/>
        </w:rPr>
        <w:t>　　1、促进因素</w:t>
      </w:r>
      <w:r>
        <w:rPr>
          <w:rFonts w:hint="eastAsia"/>
        </w:rPr>
        <w:br/>
      </w:r>
      <w:r>
        <w:rPr>
          <w:rFonts w:hint="eastAsia"/>
        </w:rPr>
        <w:t>　　2、阻碍因素</w:t>
      </w:r>
      <w:r>
        <w:rPr>
          <w:rFonts w:hint="eastAsia"/>
        </w:rPr>
        <w:br/>
      </w:r>
      <w:r>
        <w:rPr>
          <w:rFonts w:hint="eastAsia"/>
        </w:rPr>
        <w:t>　　（二） 企业网盘细分产品对比分析</w:t>
      </w:r>
      <w:r>
        <w:rPr>
          <w:rFonts w:hint="eastAsia"/>
        </w:rPr>
        <w:br/>
      </w:r>
      <w:r>
        <w:rPr>
          <w:rFonts w:hint="eastAsia"/>
        </w:rPr>
        <w:t>　　三、2024-2030年中国企业网盘市场预测</w:t>
      </w:r>
      <w:r>
        <w:rPr>
          <w:rFonts w:hint="eastAsia"/>
        </w:rPr>
        <w:br/>
      </w:r>
      <w:r>
        <w:rPr>
          <w:rFonts w:hint="eastAsia"/>
        </w:rPr>
        <w:t>　　（一） 中国企业网盘市场趋势分析</w:t>
      </w:r>
      <w:r>
        <w:rPr>
          <w:rFonts w:hint="eastAsia"/>
        </w:rPr>
        <w:br/>
      </w:r>
      <w:r>
        <w:rPr>
          <w:rFonts w:hint="eastAsia"/>
        </w:rPr>
        <w:t>　　1、产品</w:t>
      </w:r>
      <w:r>
        <w:rPr>
          <w:rFonts w:hint="eastAsia"/>
        </w:rPr>
        <w:br/>
      </w:r>
      <w:r>
        <w:rPr>
          <w:rFonts w:hint="eastAsia"/>
        </w:rPr>
        <w:t>　　2、市场</w:t>
      </w:r>
      <w:r>
        <w:rPr>
          <w:rFonts w:hint="eastAsia"/>
        </w:rPr>
        <w:br/>
      </w:r>
      <w:r>
        <w:rPr>
          <w:rFonts w:hint="eastAsia"/>
        </w:rPr>
        <w:t>　　3、服务</w:t>
      </w:r>
      <w:r>
        <w:rPr>
          <w:rFonts w:hint="eastAsia"/>
        </w:rPr>
        <w:br/>
      </w:r>
      <w:r>
        <w:rPr>
          <w:rFonts w:hint="eastAsia"/>
        </w:rPr>
        <w:t>　　（二） 中国企业网盘市场整体预测分析</w:t>
      </w:r>
      <w:r>
        <w:rPr>
          <w:rFonts w:hint="eastAsia"/>
        </w:rPr>
        <w:br/>
      </w:r>
      <w:r>
        <w:rPr>
          <w:rFonts w:hint="eastAsia"/>
        </w:rPr>
        <w:t>　　1、中国经济基本面分析</w:t>
      </w:r>
      <w:r>
        <w:rPr>
          <w:rFonts w:hint="eastAsia"/>
        </w:rPr>
        <w:br/>
      </w:r>
      <w:r>
        <w:rPr>
          <w:rFonts w:hint="eastAsia"/>
        </w:rPr>
        <w:t>　　2、-20160年中国IT市场整体预测</w:t>
      </w:r>
      <w:r>
        <w:rPr>
          <w:rFonts w:hint="eastAsia"/>
        </w:rPr>
        <w:br/>
      </w:r>
      <w:r>
        <w:rPr>
          <w:rFonts w:hint="eastAsia"/>
        </w:rPr>
        <w:t>　　3、2024-2030年中国企业网盘市场规模预测</w:t>
      </w:r>
      <w:r>
        <w:rPr>
          <w:rFonts w:hint="eastAsia"/>
        </w:rPr>
        <w:br/>
      </w:r>
      <w:r>
        <w:rPr>
          <w:rFonts w:hint="eastAsia"/>
        </w:rPr>
        <w:t>　　（三） 2024-2030年中国企业网盘市场结构预测</w:t>
      </w:r>
      <w:r>
        <w:rPr>
          <w:rFonts w:hint="eastAsia"/>
        </w:rPr>
        <w:br/>
      </w:r>
      <w:r>
        <w:rPr>
          <w:rFonts w:hint="eastAsia"/>
        </w:rPr>
        <w:t>　　1、产品结构预测</w:t>
      </w:r>
      <w:r>
        <w:rPr>
          <w:rFonts w:hint="eastAsia"/>
        </w:rPr>
        <w:br/>
      </w:r>
      <w:r>
        <w:rPr>
          <w:rFonts w:hint="eastAsia"/>
        </w:rPr>
        <w:t>　　2、区域结构预测</w:t>
      </w:r>
      <w:r>
        <w:rPr>
          <w:rFonts w:hint="eastAsia"/>
        </w:rPr>
        <w:br/>
      </w:r>
      <w:r>
        <w:rPr>
          <w:rFonts w:hint="eastAsia"/>
        </w:rPr>
        <w:t>　　3、行业结构预测</w:t>
      </w:r>
      <w:r>
        <w:rPr>
          <w:rFonts w:hint="eastAsia"/>
        </w:rPr>
        <w:br/>
      </w:r>
      <w:r>
        <w:rPr>
          <w:rFonts w:hint="eastAsia"/>
        </w:rPr>
        <w:t>　　四、主要竞争厂商分析</w:t>
      </w:r>
      <w:r>
        <w:rPr>
          <w:rFonts w:hint="eastAsia"/>
        </w:rPr>
        <w:br/>
      </w:r>
      <w:r>
        <w:rPr>
          <w:rFonts w:hint="eastAsia"/>
        </w:rPr>
        <w:t>　　（一） 联想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（二） 燕麦科技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（三） 爱数软件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（四） 够快云库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>
        <w:rPr>
          <w:rFonts w:hint="eastAsia"/>
        </w:rPr>
        <w:t>　　（五） 亿方云</w:t>
      </w:r>
      <w:r>
        <w:rPr>
          <w:rFonts w:hint="eastAsia"/>
        </w:rPr>
        <w:br/>
      </w:r>
      <w:r>
        <w:rPr>
          <w:rFonts w:hint="eastAsia"/>
        </w:rPr>
        <w:t>　　1、公司简介</w:t>
      </w:r>
      <w:r>
        <w:rPr>
          <w:rFonts w:hint="eastAsia"/>
        </w:rPr>
        <w:br/>
      </w:r>
      <w:r>
        <w:rPr>
          <w:rFonts w:hint="eastAsia"/>
        </w:rPr>
        <w:t>　　2、SWOT分析</w:t>
      </w:r>
      <w:r>
        <w:rPr>
          <w:rFonts w:hint="eastAsia"/>
        </w:rPr>
        <w:br/>
      </w:r>
      <w:r>
        <w:rPr>
          <w:rFonts w:hint="eastAsia"/>
        </w:rPr>
        <w:t>　　3、产品分析</w:t>
      </w:r>
      <w:r>
        <w:rPr>
          <w:rFonts w:hint="eastAsia"/>
        </w:rPr>
        <w:br/>
      </w:r>
      <w:r>
        <w:rPr>
          <w:rFonts w:hint="eastAsia"/>
        </w:rPr>
        <w:t>　　4、行业分析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286be246744275" w:history="1">
        <w:r>
          <w:rPr>
            <w:rStyle w:val="Hyperlink"/>
          </w:rPr>
          <w:t>2024-2030年中国企业网盘行业发展研究分析与市场前景预测报告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286be246744275" w:history="1">
        <w:r>
          <w:rPr>
            <w:rStyle w:val="Hyperlink"/>
          </w:rPr>
          <w:t>https://www.20087.com/M_ITTongXun/61/QiYeWangPanHangYeXianZhuangYuFaZhanQianJing.html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f79bf916a4505" w:history="1">
      <w:r>
        <w:rPr>
          <w:rStyle w:val="Hyperlink"/>
        </w:rPr>
        <w:t>2024-2030年中国企业网盘行业发展研究分析与市场前景预测报告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61/QiYeWangPanHangYeXianZhuangYuFaZhanQianJing.html" TargetMode="External" Id="R04286be24674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61/QiYeWangPanHangYeXianZhuangYuFaZhanQianJing.html" TargetMode="External" Id="Re4cf79bf916a45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2024-03-24T07:25:00Z</dcterms:created>
  <dcterms:modified xsi:type="dcterms:W3CDTF">2024-03-24T08:25:00Z</dcterms:modified>
  <dc:subject>2024-2030年中国企业网盘行业发展研究分析与市场前景预测报告</dc:subject>
  <dc:title>2024-2030年中国企业网盘行业发展研究分析与市场前景预测报告</dc:title>
  <cp:keywords>2024-2030年中国企业网盘行业发展研究分析与市场前景预测报告</cp:keywords>
  <dc:description>2024-2030年中国企业网盘行业发展研究分析与市场前景预测报告</dc:description>
</cp:coreProperties>
</file>