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47db255db44716" w:history="1">
              <w:r>
                <w:rPr>
                  <w:rStyle w:val="Hyperlink"/>
                </w:rPr>
                <w:t>2026-2032年中国无端游戏行业市场分析与前景趋势报告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47db255db44716" w:history="1">
              <w:r>
                <w:rPr>
                  <w:rStyle w:val="Hyperlink"/>
                </w:rPr>
                <w:t>2026-2032年中国无端游戏行业市场分析与前景趋势报告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47db255db44716" w:history="1">
                <w:r>
                  <w:rPr>
                    <w:rStyle w:val="Hyperlink"/>
                  </w:rPr>
                  <w:t>https://www.20087.com/1/16/WuDuanYouXiShiChangXianZhuangHeQianJing.html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端游戏（即无需下载安装、通过浏览器或小程序即时运行的游戏）凭借低门槛、轻量化与社交裂变特性，在休闲娱乐、广告营销及教育训练领域广泛应用。目前，无端游戏主流形态包括HTML5小游戏、微信小游戏及云游戏轻客户端，依托广告变现、虚拟道具或品牌定制实现商业化。头部产品强调短时交互（&lt;5分钟）、强反馈机制与社交分享激励，适配碎片化场景。然而，玩法同质化严重、用户留存率低、以及平台流量分配机制不稳定，导致开发者盈利困难；高性能3D内容受限于浏览器算力与网络延迟，体验天花板明显。</w:t>
      </w:r>
      <w:r>
        <w:rPr>
          <w:rFonts w:hint="eastAsia"/>
        </w:rPr>
        <w:br/>
      </w:r>
      <w:r>
        <w:rPr>
          <w:rFonts w:hint="eastAsia"/>
        </w:rPr>
        <w:t>　　未来，无端游戏将深度融合云渲染、AI生成与Web3.0技术。边缘计算节点将支撑高质量3D无端游戏流畅运行；AIGC工具可自动生成关卡、角色与剧情，降低开发成本。区块链技术将赋能道具确权与跨游戏资产流通，构建开放经济系统。在应用场景上，无端游戏将扩展至企业培训、心理健康干预及智慧城市互动导览，成为“游戏化服务”载体。同时，隐私计算框架将平衡数据采集与用户权益。无端游戏将从“流量消耗型娱乐”升级为“即用即走的交互服务平台”，其价值重心由用户时长转向场景渗透深度与行为转化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47db255db44716" w:history="1">
        <w:r>
          <w:rPr>
            <w:rStyle w:val="Hyperlink"/>
          </w:rPr>
          <w:t>2026-2032年中国无端游戏行业市场分析与前景趋势报告</w:t>
        </w:r>
      </w:hyperlink>
      <w:r>
        <w:rPr>
          <w:rFonts w:hint="eastAsia"/>
        </w:rPr>
        <w:t>》依托权威机构及行业协会数据，结合无端游戏行业的宏观环境与微观实践，从无端游戏市场规模、市场需求、技术现状及产业链结构等多维度进行了系统调研与分析。报告通过严谨的研究方法与翔实的数据支持，辅以直观图表，全面剖析了无端游戏行业发展趋势、重点企业表现及市场竞争格局，并通过SWOT分析揭示了行业机遇与潜在风险，为无端游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无端游戏产业概述</w:t>
      </w:r>
      <w:r>
        <w:rPr>
          <w:rFonts w:hint="eastAsia"/>
        </w:rPr>
        <w:br/>
      </w:r>
      <w:r>
        <w:rPr>
          <w:rFonts w:hint="eastAsia"/>
        </w:rPr>
        <w:t>　　第一节 无端游戏定义与分类</w:t>
      </w:r>
      <w:r>
        <w:rPr>
          <w:rFonts w:hint="eastAsia"/>
        </w:rPr>
        <w:br/>
      </w:r>
      <w:r>
        <w:rPr>
          <w:rFonts w:hint="eastAsia"/>
        </w:rPr>
        <w:t>　　第二节 无端游戏产业链结构及关键环节剖析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无端游戏商业模式与盈利模式解析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无端游戏经济指标与行业评估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全球无端游戏市场发展综述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2020-2025年全球无端游戏市场规模及增长趋势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主要国家与地区无端游戏市场对比</w:t>
      </w:r>
      <w:r>
        <w:rPr>
          <w:rFonts w:hint="eastAsia"/>
        </w:rPr>
        <w:br/>
      </w:r>
      <w:r>
        <w:rPr>
          <w:rFonts w:hint="eastAsia"/>
        </w:rPr>
        <w:t>　　第三节 2026-2032年全球无端游戏行业发展趋势与前景预测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国际无端游戏市场发展趋势及对我国启示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二、对我国无端游戏市场的借鉴意义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中国无端游戏行业市场规模分析与预测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无端游戏市场的总体规模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一、2020-2025年无端游戏市场规模变化及趋势分析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二、2026年无端游戏行业市场规模特点</w:t>
      </w:r>
      <w:r>
        <w:rPr>
          <w:rFonts w:hint="eastAsia"/>
        </w:rPr>
        <w:br/>
      </w:r>
      <w:r>
        <w:rPr>
          <w:rFonts w:hint="eastAsia"/>
        </w:rPr>
        <w:t>　　第二节 无端游戏市场规模的构成</w:t>
      </w:r>
      <w:r>
        <w:rPr>
          <w:rFonts w:hint="eastAsia"/>
        </w:rPr>
        <w:br/>
      </w:r>
      <w:r>
        <w:rPr>
          <w:rFonts w:hint="eastAsia"/>
        </w:rPr>
        <w:t>　　　　一、无端游戏客户群体特征与偏好分析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二、不同类型无端游戏市场规模分布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三、各地区无端游戏市场规模差异与特点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无端游戏市场规模的预测与展望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一、未来几年无端游戏市场规模增长预测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2025-2026年无端游戏行业技术发展现状及趋势分析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无端游戏行业技术发展现状分析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国内外无端游戏行业技术差距分析及差距形成的主要原因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无端游戏行业技术发展方向、趋势预测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提升无端游戏行业技术能力策略建议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2020-2025年中国无端游戏行业总体发展与财务状况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2020-2025年无端游戏行业规模情况</w:t>
      </w:r>
      <w:r>
        <w:rPr>
          <w:rFonts w:hint="eastAsia"/>
        </w:rPr>
        <w:br/>
      </w:r>
      <w:r>
        <w:rPr>
          <w:rFonts w:hint="eastAsia"/>
        </w:rPr>
        <w:t>　　　　一、无端游戏行业企业数量规模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二、无端游戏行业从业人员规模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三、无端游戏行业市场敏感性分析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2020-2025年无端游戏行业财务能力分析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一、无端游戏行业盈利能力</w:t>
      </w:r>
      <w:r>
        <w:rPr>
          <w:rFonts w:hint="eastAsia"/>
        </w:rPr>
        <w:br/>
      </w:r>
      <w:r>
        <w:rPr>
          <w:rFonts w:hint="eastAsia"/>
        </w:rPr>
        <w:t>　　　　二、无端游戏行业偿债能力</w:t>
      </w:r>
      <w:r>
        <w:rPr>
          <w:rFonts w:hint="eastAsia"/>
        </w:rPr>
        <w:br/>
      </w:r>
      <w:r>
        <w:rPr>
          <w:rFonts w:hint="eastAsia"/>
        </w:rPr>
        <w:t>　　　　三、无端游戏行业营运能力</w:t>
      </w:r>
      <w:r>
        <w:rPr>
          <w:rFonts w:hint="eastAsia"/>
        </w:rPr>
        <w:br/>
      </w:r>
      <w:r>
        <w:rPr>
          <w:rFonts w:hint="eastAsia"/>
        </w:rPr>
        <w:t>　　　　四、无端游戏行业发展能力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中国无端游戏行业细分市场调研与机会挖掘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无端游戏细分市场（一）市场调研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无端游戏细分市场（二）市场调研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中国无端游戏行业区域市场调研分析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2020-2025年中国无端游戏行业重点区域调研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一、重点地区（一）无端游戏市场规模与特点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二、重点地区（二）无端游戏市场规模及特点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三、重点地区（三）无端游戏市场规模及特点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四、重点地区（四）无端游戏市场规模及特点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不同区域无端游戏市场的对比与启示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二、无端游戏市场拓展策略与建议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中国无端游戏行业的营销渠道与客户分析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无端游戏行业渠道分析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二、各类渠道对无端游戏行业的影响</w:t>
      </w:r>
      <w:r>
        <w:rPr>
          <w:rFonts w:hint="eastAsia"/>
        </w:rPr>
        <w:br/>
      </w:r>
      <w:r>
        <w:rPr>
          <w:rFonts w:hint="eastAsia"/>
        </w:rPr>
        <w:t>　　　　三、主要无端游戏企业渠道策略研究</w:t>
      </w:r>
      <w:r>
        <w:rPr>
          <w:rFonts w:hint="eastAsia"/>
        </w:rPr>
        <w:br/>
      </w:r>
      <w:r>
        <w:rPr>
          <w:rFonts w:hint="eastAsia"/>
        </w:rPr>
        <w:t>　　第二节 无端游戏行业客户分析与定位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中国无端游戏行业竞争格局及策略选择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无端游戏行业总体市场竞争状况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一、无端游戏行业竞争结构分析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二、无端游戏企业竞争格局与集中度评估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三、无端游戏行业SWOT分析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无端游戏行业重点企业调研分析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无端游戏企业发展策略分析</w:t>
      </w:r>
      <w:r>
        <w:rPr>
          <w:rFonts w:hint="eastAsia"/>
        </w:rPr>
        <w:br/>
      </w:r>
      <w:r>
        <w:rPr>
          <w:rFonts w:hint="eastAsia"/>
        </w:rPr>
        <w:t>　　第一节 无端游戏市场与销售策略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无端游戏品牌战略思考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中国无端游戏行业发展环境分析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二、无端游戏行业主管部门、监管体制及相关政策法规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3、无端游戏行业的主要法律、法规和政策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4、2026年无端游戏行业法律法规和政策对行业的影响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二、无端游戏消费者需求分析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一、无端游戏技术的应用与创新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二、无端游戏行业发展的技术趋势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2026-2032年无端游戏行业展趋势预测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2026-2032年无端游戏市场发展前景分析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一、无端游戏市场发展潜力</w:t>
      </w:r>
      <w:r>
        <w:rPr>
          <w:rFonts w:hint="eastAsia"/>
        </w:rPr>
        <w:br/>
      </w:r>
      <w:r>
        <w:rPr>
          <w:rFonts w:hint="eastAsia"/>
        </w:rPr>
        <w:t>　　　　二、无端游戏市场前景分析</w:t>
      </w:r>
      <w:r>
        <w:rPr>
          <w:rFonts w:hint="eastAsia"/>
        </w:rPr>
        <w:br/>
      </w:r>
      <w:r>
        <w:rPr>
          <w:rFonts w:hint="eastAsia"/>
        </w:rPr>
        <w:t>　　　　三、无端游戏细分行业发展前景分析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2026-2032年无端游戏发展趋势预测</w:t>
      </w:r>
      <w:r>
        <w:rPr>
          <w:rFonts w:hint="eastAsia"/>
        </w:rPr>
        <w:br/>
      </w:r>
      <w:r>
        <w:rPr>
          <w:rFonts w:hint="eastAsia"/>
        </w:rPr>
        <w:t>　　　　一、无端游戏发展趋势预测</w:t>
      </w:r>
      <w:r>
        <w:rPr>
          <w:rFonts w:hint="eastAsia"/>
        </w:rPr>
        <w:br/>
      </w:r>
      <w:r>
        <w:rPr>
          <w:rFonts w:hint="eastAsia"/>
        </w:rPr>
        <w:t>　　　　二、无端游戏市场规模预测</w:t>
      </w:r>
      <w:r>
        <w:rPr>
          <w:rFonts w:hint="eastAsia"/>
        </w:rPr>
        <w:br/>
      </w:r>
      <w:r>
        <w:rPr>
          <w:rFonts w:hint="eastAsia"/>
        </w:rPr>
        <w:t>　　　　三、无端游戏细分市场发展趋势预测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未来无端游戏行业挑战与机遇探讨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一、无端游戏行业挑战</w:t>
      </w:r>
      <w:r>
        <w:rPr>
          <w:rFonts w:hint="eastAsia"/>
        </w:rPr>
        <w:br/>
      </w:r>
      <w:r>
        <w:rPr>
          <w:rFonts w:hint="eastAsia"/>
        </w:rPr>
        <w:t>　　　　二、无端游戏行业机遇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无端游戏行业研究结论及建议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对无端游戏行业发展的建议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中:智:林:－对无端游戏企业和投资者的建议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无端游戏行业现状</w:t>
      </w:r>
      <w:r>
        <w:rPr>
          <w:rFonts w:hint="eastAsia"/>
        </w:rPr>
        <w:br/>
      </w:r>
      <w:r>
        <w:rPr>
          <w:rFonts w:hint="eastAsia"/>
        </w:rPr>
        <w:t>　　图表 无端游戏行业产业链调研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2020-2025年无端游戏行业市场容量统计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2020-2025年中国无端游戏行业市场规模情况</w:t>
      </w:r>
      <w:r>
        <w:rPr>
          <w:rFonts w:hint="eastAsia"/>
        </w:rPr>
        <w:br/>
      </w:r>
      <w:r>
        <w:rPr>
          <w:rFonts w:hint="eastAsia"/>
        </w:rPr>
        <w:t>　　图表 无端游戏行业动态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2020-2025年中国无端游戏行业经营效益分析</w:t>
      </w:r>
      <w:r>
        <w:rPr>
          <w:rFonts w:hint="eastAsia"/>
        </w:rPr>
        <w:br/>
      </w:r>
      <w:r>
        <w:rPr>
          <w:rFonts w:hint="eastAsia"/>
        </w:rPr>
        <w:t>　　图表 无端游戏行业竞争对手分析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**地区无端游戏市场规模</w:t>
      </w:r>
      <w:r>
        <w:rPr>
          <w:rFonts w:hint="eastAsia"/>
        </w:rPr>
        <w:br/>
      </w:r>
      <w:r>
        <w:rPr>
          <w:rFonts w:hint="eastAsia"/>
        </w:rPr>
        <w:t>　　图表 **地区无端游戏行业市场需求</w:t>
      </w:r>
      <w:r>
        <w:rPr>
          <w:rFonts w:hint="eastAsia"/>
        </w:rPr>
        <w:br/>
      </w:r>
      <w:r>
        <w:rPr>
          <w:rFonts w:hint="eastAsia"/>
        </w:rPr>
        <w:t>　　图表 **地区无端游戏市场调研</w:t>
      </w:r>
      <w:r>
        <w:rPr>
          <w:rFonts w:hint="eastAsia"/>
        </w:rPr>
        <w:br/>
      </w:r>
      <w:r>
        <w:rPr>
          <w:rFonts w:hint="eastAsia"/>
        </w:rPr>
        <w:t>　　图表 **地区无端游戏行业市场需求分析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**地区无端游戏市场规模</w:t>
      </w:r>
      <w:r>
        <w:rPr>
          <w:rFonts w:hint="eastAsia"/>
        </w:rPr>
        <w:br/>
      </w:r>
      <w:r>
        <w:rPr>
          <w:rFonts w:hint="eastAsia"/>
        </w:rPr>
        <w:t>　　图表 **地区无端游戏行业市场需求</w:t>
      </w:r>
      <w:r>
        <w:rPr>
          <w:rFonts w:hint="eastAsia"/>
        </w:rPr>
        <w:br/>
      </w:r>
      <w:r>
        <w:rPr>
          <w:rFonts w:hint="eastAsia"/>
        </w:rPr>
        <w:t>　　图表 **地区无端游戏市场调研</w:t>
      </w:r>
      <w:r>
        <w:rPr>
          <w:rFonts w:hint="eastAsia"/>
        </w:rPr>
        <w:br/>
      </w:r>
      <w:r>
        <w:rPr>
          <w:rFonts w:hint="eastAsia"/>
        </w:rPr>
        <w:t>　　图表 **地区无端游戏行业市场需求分析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无端游戏重点企业（一）基本信息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无端游戏重点企业（一）经营情况分析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无端游戏重点企业（一）盈利能力情况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无端游戏重点企业（二）经营情况分析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无端游戏重点企业（二）盈利能力情况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无端游戏重点企业（二）成长能力情况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2026-2032年中国无端游戏行业信息化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2026-2032年中国无端游戏行业市场容量预测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2026-2032年中国无端游戏行业市场规模预测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2026-2032年中国无端游戏行业风险分析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2026-2032年中国无端游戏市场前景分析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2026-2032年中国无端游戏行业发展趋势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47db255db44716" w:history="1">
        <w:r>
          <w:rPr>
            <w:rStyle w:val="Hyperlink"/>
          </w:rPr>
          <w:t>2026-2032年中国无端游戏行业市场分析与前景趋势报告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47db255db44716" w:history="1">
        <w:r>
          <w:rPr>
            <w:rStyle w:val="Hyperlink"/>
          </w:rPr>
          <w:t>https://www.20087.com/1/16/WuDuanYouXiShiChangXianZhuangHeQianJing.html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热点：玩心手游盒子APP、无端游戏官网、不用网络也能玩的游戏、无端游戏用户中心、无端游戏官网、无端游戏平台、生死狙击游戏官网、无端游戏客服电话、断网也能玩的手机单机游戏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d855f5494172" w:history="1">
      <w:r>
        <w:rPr>
          <w:rStyle w:val="Hyperlink"/>
        </w:rPr>
        <w:t>2026-2032年中国无端游戏行业市场分析与前景趋势报告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WuDuanYouXiShiChangXianZhuangHeQianJing.html" TargetMode="External" Id="R2247db255db4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WuDuanYouXiShiChangXianZhuangHeQianJing.html" TargetMode="External" Id="R092fd855f549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2025-12-05T08:00:08Z</dcterms:created>
  <dcterms:modified xsi:type="dcterms:W3CDTF">2025-12-05T09:00:08Z</dcterms:modified>
  <dc:subject>2026-2032年中国无端游戏行业市场分析与前景趋势报告</dc:subject>
  <dc:title>2026-2032年中国无端游戏行业市场分析与前景趋势报告</dc:title>
  <cp:keywords>2026-2032年中国无端游戏行业市场分析与前景趋势报告</cp:keywords>
  <dc:description>2026-2032年中国无端游戏行业市场分析与前景趋势报告</dc:description>
</cp:coreProperties>
</file>