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7ad4a75904c33" w:history="1">
              <w:r>
                <w:rPr>
                  <w:rStyle w:val="Hyperlink"/>
                </w:rPr>
                <w:t>2025-2031年中国CG市场调查研究与前景趋势报告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7ad4a75904c33" w:history="1">
              <w:r>
                <w:rPr>
                  <w:rStyle w:val="Hyperlink"/>
                </w:rPr>
                <w:t>2025-2031年中国CG市场调查研究与前景趋势报告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7ad4a75904c33" w:history="1">
                <w:r>
                  <w:rPr>
                    <w:rStyle w:val="Hyperlink"/>
                  </w:rPr>
                  <w:t>https://www.20087.com/2/96/CGShiChangQianJingFenXi.html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G（计算机生成图像）技术近年来在影视制作、游戏开发、广告设计和虚拟现实等领域得到了广泛应用。随着硬件性能的提升和软件算法的优化，CG技术能够创造出高度逼真的视觉效果，为观众带来沉浸式的体验。同时，实时渲染和虚拟制片技术的发展，使得CG创作更加高效和灵活，降低了制作成本，缩短了制作周期。</w:t>
      </w:r>
      <w:r>
        <w:rPr>
          <w:rFonts w:hint="eastAsia"/>
        </w:rPr>
        <w:br/>
      </w:r>
      <w:r>
        <w:rPr>
          <w:rFonts w:hint="eastAsia"/>
        </w:rPr>
        <w:t>　　未来，CG行业将更加注重超现实主义和交互性。超现实主义体现在通过深度学习和神经网络技术，生成更加细腻和真实的人物表情、皮肤质感和自然景观，提升CG作品的艺术表现力。交互性则意味着利用虚拟现实、增强现实和混合现实技术，创造可交互的虚拟环境，让用户能够与CG内容进行实时互动，开启全新的娱乐和教育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7ad4a75904c33" w:history="1">
        <w:r>
          <w:rPr>
            <w:rStyle w:val="Hyperlink"/>
          </w:rPr>
          <w:t>2025-2031年中国CG市场调查研究与前景趋势报告</w:t>
        </w:r>
      </w:hyperlink>
      <w:r>
        <w:rPr>
          <w:rFonts w:hint="eastAsia"/>
        </w:rPr>
        <w:t>》基于国家统计局及相关行业协会的详实数据，结合国内外CG行业研究资料及深入市场调研，系统分析了CG行业的市场规模、市场需求及产业链现状。报告重点探讨了CG行业整体运行情况及细分领域特点，科学预测了CG市场前景与发展趋势，揭示了CG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1f7ad4a75904c33" w:history="1">
        <w:r>
          <w:rPr>
            <w:rStyle w:val="Hyperlink"/>
          </w:rPr>
          <w:t>2025-2031年中国CG市场调查研究与前景趋势报告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2025年世界CG行业发展态势分析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2025年世界CG市场发展状况分析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一、世界CG行业特点分析</w:t>
      </w:r>
      <w:r>
        <w:rPr>
          <w:rFonts w:hint="eastAsia"/>
        </w:rPr>
        <w:br/>
      </w:r>
      <w:r>
        <w:rPr>
          <w:rFonts w:hint="eastAsia"/>
        </w:rPr>
        <w:t>　　　　二、世界CG市场需求分析</w:t>
      </w:r>
      <w:r>
        <w:rPr>
          <w:rFonts w:hint="eastAsia"/>
        </w:rPr>
        <w:br/>
      </w:r>
      <w:r>
        <w:rPr>
          <w:rFonts w:hint="eastAsia"/>
        </w:rPr>
        <w:t>　　第二节 2025年全球CG市场分析</w:t>
      </w:r>
      <w:r>
        <w:rPr>
          <w:rFonts w:hint="eastAsia"/>
        </w:rPr>
        <w:br/>
      </w:r>
      <w:r>
        <w:rPr>
          <w:rFonts w:hint="eastAsia"/>
        </w:rPr>
        <w:t>　　　　一、2025年全球CG需求分析</w:t>
      </w:r>
      <w:r>
        <w:rPr>
          <w:rFonts w:hint="eastAsia"/>
        </w:rPr>
        <w:br/>
      </w:r>
      <w:r>
        <w:rPr>
          <w:rFonts w:hint="eastAsia"/>
        </w:rPr>
        <w:t>　　　　二、2025年全球CG产销分析</w:t>
      </w:r>
      <w:r>
        <w:rPr>
          <w:rFonts w:hint="eastAsia"/>
        </w:rPr>
        <w:br/>
      </w:r>
      <w:r>
        <w:rPr>
          <w:rFonts w:hint="eastAsia"/>
        </w:rPr>
        <w:t>　　　　三、2025年中外CG市场对比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中国CG行业发展概况分析</w:t>
      </w:r>
      <w:r>
        <w:rPr>
          <w:rFonts w:hint="eastAsia"/>
        </w:rPr>
        <w:br/>
      </w:r>
      <w:r>
        <w:rPr>
          <w:rFonts w:hint="eastAsia"/>
        </w:rPr>
        <w:t>　　第一节 中国CG行业发展总体概况</w:t>
      </w:r>
      <w:r>
        <w:rPr>
          <w:rFonts w:hint="eastAsia"/>
        </w:rPr>
        <w:br/>
      </w:r>
      <w:r>
        <w:rPr>
          <w:rFonts w:hint="eastAsia"/>
        </w:rPr>
        <w:t>　　第二节 中国CG产业发展成就</w:t>
      </w:r>
      <w:r>
        <w:rPr>
          <w:rFonts w:hint="eastAsia"/>
        </w:rPr>
        <w:br/>
      </w:r>
      <w:r>
        <w:rPr>
          <w:rFonts w:hint="eastAsia"/>
        </w:rPr>
        <w:t>　　第三节 中国CG行业发展前景简析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CG行业宏观经济环境分析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　　（一）经济指标先跌后稳，起伏之势前所未有</w:t>
      </w:r>
      <w:r>
        <w:rPr>
          <w:rFonts w:hint="eastAsia"/>
        </w:rPr>
        <w:br/>
      </w:r>
      <w:r>
        <w:rPr>
          <w:rFonts w:hint="eastAsia"/>
        </w:rPr>
        <w:t>　　　　　　（二）宏观形势何以逆转，刺激措施功不可没</w:t>
      </w:r>
      <w:r>
        <w:rPr>
          <w:rFonts w:hint="eastAsia"/>
        </w:rPr>
        <w:br/>
      </w:r>
      <w:r>
        <w:rPr>
          <w:rFonts w:hint="eastAsia"/>
        </w:rPr>
        <w:t>　　　　二、2020-2025年全球经济形势预测</w:t>
      </w:r>
      <w:r>
        <w:rPr>
          <w:rFonts w:hint="eastAsia"/>
        </w:rPr>
        <w:br/>
      </w:r>
      <w:r>
        <w:rPr>
          <w:rFonts w:hint="eastAsia"/>
        </w:rPr>
        <w:t>　　　　　　（一）新兴市场资本流动逆转</w:t>
      </w:r>
      <w:r>
        <w:rPr>
          <w:rFonts w:hint="eastAsia"/>
        </w:rPr>
        <w:br/>
      </w:r>
      <w:r>
        <w:rPr>
          <w:rFonts w:hint="eastAsia"/>
        </w:rPr>
        <w:t>　　　　　　（二）“二次探底”风险不大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2025年CG产业相关行业发展概况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四、行业新动态及其对CG行业的影响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五、行业竞争状况及其对CG行业的意义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四、行业新动态及其对CG行业的影响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五、行业竞争状况及其对CG行业的意义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2025年中国CG行业发展概况</w:t>
      </w:r>
      <w:r>
        <w:rPr>
          <w:rFonts w:hint="eastAsia"/>
        </w:rPr>
        <w:br/>
      </w:r>
      <w:r>
        <w:rPr>
          <w:rFonts w:hint="eastAsia"/>
        </w:rPr>
        <w:t>　　第一节 2025年中国CG行业发展态势分析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2025年中国CG行业发展特点分析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2025年中国CG行业市场供需分析</w:t>
      </w:r>
      <w:r>
        <w:rPr>
          <w:rFonts w:hint="eastAsia"/>
        </w:rPr>
        <w:br/>
      </w:r>
      <w:r>
        <w:rPr>
          <w:rFonts w:hint="eastAsia"/>
        </w:rPr>
        <w:t>　　　　　　（一）影视动漫制作</w:t>
      </w:r>
      <w:r>
        <w:rPr>
          <w:rFonts w:hint="eastAsia"/>
        </w:rPr>
        <w:br/>
      </w:r>
      <w:r>
        <w:rPr>
          <w:rFonts w:hint="eastAsia"/>
        </w:rPr>
        <w:t>　　　　　　（二）电脑游戏软件</w:t>
      </w:r>
      <w:r>
        <w:rPr>
          <w:rFonts w:hint="eastAsia"/>
        </w:rPr>
        <w:br/>
      </w:r>
      <w:r>
        <w:rPr>
          <w:rFonts w:hint="eastAsia"/>
        </w:rPr>
        <w:t>　　　　　　（三）建筑效果图</w:t>
      </w:r>
      <w:r>
        <w:rPr>
          <w:rFonts w:hint="eastAsia"/>
        </w:rPr>
        <w:br/>
      </w:r>
      <w:r>
        <w:rPr>
          <w:rFonts w:hint="eastAsia"/>
        </w:rPr>
        <w:t>　　第四节 2025年中国CG行业价格分析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2025年中国CG所属行业整体运行状况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2025年CG所属行业产销分析</w:t>
      </w:r>
      <w:r>
        <w:rPr>
          <w:rFonts w:hint="eastAsia"/>
        </w:rPr>
        <w:br/>
      </w:r>
      <w:r>
        <w:rPr>
          <w:rFonts w:hint="eastAsia"/>
        </w:rPr>
        <w:t>　　第二节 2025年CG所属行业盈利能力分析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2025年CG所属行业偿债能力分析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2025年CG行业营运能力分析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2025年中国CG产业政策环境分析</w:t>
      </w:r>
      <w:r>
        <w:rPr>
          <w:rFonts w:hint="eastAsia"/>
        </w:rPr>
        <w:br/>
      </w:r>
      <w:r>
        <w:rPr>
          <w:rFonts w:hint="eastAsia"/>
        </w:rPr>
        <w:t>　　第一节 国际CG行业相关政策法规</w:t>
      </w:r>
      <w:r>
        <w:rPr>
          <w:rFonts w:hint="eastAsia"/>
        </w:rPr>
        <w:br/>
      </w:r>
      <w:r>
        <w:rPr>
          <w:rFonts w:hint="eastAsia"/>
        </w:rPr>
        <w:t>　　第二节 国际CG行业相关政策解读</w:t>
      </w:r>
      <w:r>
        <w:rPr>
          <w:rFonts w:hint="eastAsia"/>
        </w:rPr>
        <w:br/>
      </w:r>
      <w:r>
        <w:rPr>
          <w:rFonts w:hint="eastAsia"/>
        </w:rPr>
        <w:t>　　第三节 中国CG行业相关政策法规</w:t>
      </w:r>
      <w:r>
        <w:rPr>
          <w:rFonts w:hint="eastAsia"/>
        </w:rPr>
        <w:br/>
      </w:r>
      <w:r>
        <w:rPr>
          <w:rFonts w:hint="eastAsia"/>
        </w:rPr>
        <w:t>　　第四节 中国CG行业相关政策解读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2025-2031年中国CG所属行业进出口现状与预测</w:t>
      </w:r>
      <w:r>
        <w:rPr>
          <w:rFonts w:hint="eastAsia"/>
        </w:rPr>
        <w:br/>
      </w:r>
      <w:r>
        <w:rPr>
          <w:rFonts w:hint="eastAsia"/>
        </w:rPr>
        <w:t>　　第一节 CG所属行业出口总体分析</w:t>
      </w:r>
      <w:r>
        <w:rPr>
          <w:rFonts w:hint="eastAsia"/>
        </w:rPr>
        <w:br/>
      </w:r>
      <w:r>
        <w:rPr>
          <w:rFonts w:hint="eastAsia"/>
        </w:rPr>
        <w:t>　　　　一、CG所属行业出口总量历史汇总</w:t>
      </w:r>
      <w:r>
        <w:rPr>
          <w:rFonts w:hint="eastAsia"/>
        </w:rPr>
        <w:br/>
      </w:r>
      <w:r>
        <w:rPr>
          <w:rFonts w:hint="eastAsia"/>
        </w:rPr>
        <w:t>　　　　二、CG所属行业出口价格历史汇总</w:t>
      </w:r>
      <w:r>
        <w:rPr>
          <w:rFonts w:hint="eastAsia"/>
        </w:rPr>
        <w:br/>
      </w:r>
      <w:r>
        <w:rPr>
          <w:rFonts w:hint="eastAsia"/>
        </w:rPr>
        <w:t>　　第二节 CG所属行业出口月度分析</w:t>
      </w:r>
      <w:r>
        <w:rPr>
          <w:rFonts w:hint="eastAsia"/>
        </w:rPr>
        <w:br/>
      </w:r>
      <w:r>
        <w:rPr>
          <w:rFonts w:hint="eastAsia"/>
        </w:rPr>
        <w:t>　　　　一、CG所属行业出口总量月度走势</w:t>
      </w:r>
      <w:r>
        <w:rPr>
          <w:rFonts w:hint="eastAsia"/>
        </w:rPr>
        <w:br/>
      </w:r>
      <w:r>
        <w:rPr>
          <w:rFonts w:hint="eastAsia"/>
        </w:rPr>
        <w:t>　　　　二、CG所属行业出口价格月度走势</w:t>
      </w:r>
      <w:r>
        <w:rPr>
          <w:rFonts w:hint="eastAsia"/>
        </w:rPr>
        <w:br/>
      </w:r>
      <w:r>
        <w:rPr>
          <w:rFonts w:hint="eastAsia"/>
        </w:rPr>
        <w:t>　　第三节 CG所属行业出口量预测</w:t>
      </w:r>
      <w:r>
        <w:rPr>
          <w:rFonts w:hint="eastAsia"/>
        </w:rPr>
        <w:br/>
      </w:r>
      <w:r>
        <w:rPr>
          <w:rFonts w:hint="eastAsia"/>
        </w:rPr>
        <w:t>　　　　一、CG所属行业出口总量预测</w:t>
      </w:r>
      <w:r>
        <w:rPr>
          <w:rFonts w:hint="eastAsia"/>
        </w:rPr>
        <w:br/>
      </w:r>
      <w:r>
        <w:rPr>
          <w:rFonts w:hint="eastAsia"/>
        </w:rPr>
        <w:t>　　　　二、CG所属行业出口金额预测</w:t>
      </w:r>
      <w:r>
        <w:rPr>
          <w:rFonts w:hint="eastAsia"/>
        </w:rPr>
        <w:br/>
      </w:r>
      <w:r>
        <w:rPr>
          <w:rFonts w:hint="eastAsia"/>
        </w:rPr>
        <w:t>　　第四节 CG所属行业出口价格预测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2020-2025年中国CG产业重点区域运行分析</w:t>
      </w:r>
      <w:r>
        <w:rPr>
          <w:rFonts w:hint="eastAsia"/>
        </w:rPr>
        <w:br/>
      </w:r>
      <w:r>
        <w:rPr>
          <w:rFonts w:hint="eastAsia"/>
        </w:rPr>
        <w:t>　　第二节 2025年CG所属行业盈利能力分析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2025年CG所属行业偿债能力分析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2025年CG行业营运能力分析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2025年中国CG行业市场竞争格局分析</w:t>
      </w:r>
      <w:r>
        <w:rPr>
          <w:rFonts w:hint="eastAsia"/>
        </w:rPr>
        <w:br/>
      </w:r>
      <w:r>
        <w:rPr>
          <w:rFonts w:hint="eastAsia"/>
        </w:rPr>
        <w:t>　　第一节 CG行业主要竞争因素分析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CG企业国际竞争力比较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CG行业竞争格局分析</w:t>
      </w:r>
      <w:r>
        <w:rPr>
          <w:rFonts w:hint="eastAsia"/>
        </w:rPr>
        <w:br/>
      </w:r>
      <w:r>
        <w:rPr>
          <w:rFonts w:hint="eastAsia"/>
        </w:rPr>
        <w:t>　　　　一、CG行业集中度分析</w:t>
      </w:r>
      <w:r>
        <w:rPr>
          <w:rFonts w:hint="eastAsia"/>
        </w:rPr>
        <w:br/>
      </w:r>
      <w:r>
        <w:rPr>
          <w:rFonts w:hint="eastAsia"/>
        </w:rPr>
        <w:t>　　　　二、CG行业竞争程度分析</w:t>
      </w:r>
      <w:r>
        <w:rPr>
          <w:rFonts w:hint="eastAsia"/>
        </w:rPr>
        <w:br/>
      </w:r>
      <w:r>
        <w:rPr>
          <w:rFonts w:hint="eastAsia"/>
        </w:rPr>
        <w:t>　　第四节 CG行业竞争策略分析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一、2025年CG行业竞争策略分析</w:t>
      </w:r>
      <w:r>
        <w:rPr>
          <w:rFonts w:hint="eastAsia"/>
        </w:rPr>
        <w:br/>
      </w:r>
      <w:r>
        <w:rPr>
          <w:rFonts w:hint="eastAsia"/>
        </w:rPr>
        <w:t>　　　　　　（一）政府资源和无理性消费</w:t>
      </w:r>
      <w:r>
        <w:rPr>
          <w:rFonts w:hint="eastAsia"/>
        </w:rPr>
        <w:br/>
      </w:r>
      <w:r>
        <w:rPr>
          <w:rFonts w:hint="eastAsia"/>
        </w:rPr>
        <w:t>　　　　　　（二）民用化道路</w:t>
      </w:r>
      <w:r>
        <w:rPr>
          <w:rFonts w:hint="eastAsia"/>
        </w:rPr>
        <w:br/>
      </w:r>
      <w:r>
        <w:rPr>
          <w:rFonts w:hint="eastAsia"/>
        </w:rPr>
        <w:t>　　　　　　（三）完善产业链</w:t>
      </w:r>
      <w:r>
        <w:rPr>
          <w:rFonts w:hint="eastAsia"/>
        </w:rPr>
        <w:br/>
      </w:r>
      <w:r>
        <w:rPr>
          <w:rFonts w:hint="eastAsia"/>
        </w:rPr>
        <w:t>　　　　二、2025-2031年CG行业竞争格局展望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中国CG行业重点企业竞争力分析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水晶石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广州市凡拓数码科技有限公司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环球数码媒体科技研究（深圳）有限公司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华龙电影数字制作有限公司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视点特艺（北京）数字技术有限公司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北京万方幸星数码有限公司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上海风语筑展览有限公司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北京原景无限数码科技有限公司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上海幻维数码创意科技有限公司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中国CG行业投资分析及建议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CG行业发展趋势与投资战略研究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CG市场发展潜力分析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CG行业发展趋势分析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CG行业发展战略研究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 对我国CG品牌的战略思考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二、CG实施品牌战略的意义</w:t>
      </w:r>
      <w:r>
        <w:rPr>
          <w:rFonts w:hint="eastAsia"/>
        </w:rPr>
        <w:br/>
      </w:r>
      <w:r>
        <w:rPr>
          <w:rFonts w:hint="eastAsia"/>
        </w:rPr>
        <w:t>　　　　三、CG企业品牌的现状分析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四、我国CG企业的品牌战略</w:t>
      </w:r>
      <w:r>
        <w:rPr>
          <w:rFonts w:hint="eastAsia"/>
        </w:rPr>
        <w:br/>
      </w:r>
      <w:r>
        <w:rPr>
          <w:rFonts w:hint="eastAsia"/>
        </w:rPr>
        <w:t>　　　　　　（一）要树立强烈的品牌战略意识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（二）选准市场定位，确定战略品牌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（三）运用资本经营，加快开发速度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（四）利用信息网，实施组合经营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（五）实施规模化、集约化经营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五、CG品牌战略管理的策略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CG行业现状</w:t>
      </w:r>
      <w:r>
        <w:rPr>
          <w:rFonts w:hint="eastAsia"/>
        </w:rPr>
        <w:br/>
      </w:r>
      <w:r>
        <w:rPr>
          <w:rFonts w:hint="eastAsia"/>
        </w:rPr>
        <w:t>　　图表 CG行业产业链调研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2020-2025年CG行业市场容量统计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2020-2025年中国CG行业市场规模情况</w:t>
      </w:r>
      <w:r>
        <w:rPr>
          <w:rFonts w:hint="eastAsia"/>
        </w:rPr>
        <w:br/>
      </w:r>
      <w:r>
        <w:rPr>
          <w:rFonts w:hint="eastAsia"/>
        </w:rPr>
        <w:t>　　图表 CG行业动态</w:t>
      </w:r>
      <w:r>
        <w:rPr>
          <w:rFonts w:hint="eastAsia"/>
        </w:rPr>
        <w:br/>
      </w:r>
      <w:r>
        <w:rPr>
          <w:rFonts w:hint="eastAsia"/>
        </w:rPr>
        <w:t>　　图表 2020-2025年中国CG行业销售收入统计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2020-2025年中国CG行业盈利统计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2020-2025年中国CG行业利润总额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2020-2025年中国CG行业企业数量统计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2020-2025年中国CG行业竞争力分析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2020-2025年中国CG行业盈利能力分析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2020-2025年中国CG行业运营能力分析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2020-2025年中国CG行业偿债能力分析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2020-2025年中国CG行业发展能力分析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2020-2025年中国CG行业经营效益分析</w:t>
      </w:r>
      <w:r>
        <w:rPr>
          <w:rFonts w:hint="eastAsia"/>
        </w:rPr>
        <w:br/>
      </w:r>
      <w:r>
        <w:rPr>
          <w:rFonts w:hint="eastAsia"/>
        </w:rPr>
        <w:t>　　图表 CG行业竞争对手分析</w:t>
      </w:r>
      <w:r>
        <w:rPr>
          <w:rFonts w:hint="eastAsia"/>
        </w:rPr>
        <w:br/>
      </w:r>
      <w:r>
        <w:rPr>
          <w:rFonts w:hint="eastAsia"/>
        </w:rPr>
        <w:t>　　图表 **地区CG市场规模</w:t>
      </w:r>
      <w:r>
        <w:rPr>
          <w:rFonts w:hint="eastAsia"/>
        </w:rPr>
        <w:br/>
      </w:r>
      <w:r>
        <w:rPr>
          <w:rFonts w:hint="eastAsia"/>
        </w:rPr>
        <w:t>　　图表 **地区CG行业市场需求</w:t>
      </w:r>
      <w:r>
        <w:rPr>
          <w:rFonts w:hint="eastAsia"/>
        </w:rPr>
        <w:br/>
      </w:r>
      <w:r>
        <w:rPr>
          <w:rFonts w:hint="eastAsia"/>
        </w:rPr>
        <w:t>　　图表 **地区CG市场调研</w:t>
      </w:r>
      <w:r>
        <w:rPr>
          <w:rFonts w:hint="eastAsia"/>
        </w:rPr>
        <w:br/>
      </w:r>
      <w:r>
        <w:rPr>
          <w:rFonts w:hint="eastAsia"/>
        </w:rPr>
        <w:t>　　图表 **地区CG行业市场需求分析</w:t>
      </w:r>
      <w:r>
        <w:rPr>
          <w:rFonts w:hint="eastAsia"/>
        </w:rPr>
        <w:br/>
      </w:r>
      <w:r>
        <w:rPr>
          <w:rFonts w:hint="eastAsia"/>
        </w:rPr>
        <w:t>　　图表 **地区CG市场规模</w:t>
      </w:r>
      <w:r>
        <w:rPr>
          <w:rFonts w:hint="eastAsia"/>
        </w:rPr>
        <w:br/>
      </w:r>
      <w:r>
        <w:rPr>
          <w:rFonts w:hint="eastAsia"/>
        </w:rPr>
        <w:t>　　图表 **地区CG行业市场需求</w:t>
      </w:r>
      <w:r>
        <w:rPr>
          <w:rFonts w:hint="eastAsia"/>
        </w:rPr>
        <w:br/>
      </w:r>
      <w:r>
        <w:rPr>
          <w:rFonts w:hint="eastAsia"/>
        </w:rPr>
        <w:t>　　图表 **地区CG市场调研</w:t>
      </w:r>
      <w:r>
        <w:rPr>
          <w:rFonts w:hint="eastAsia"/>
        </w:rPr>
        <w:br/>
      </w:r>
      <w:r>
        <w:rPr>
          <w:rFonts w:hint="eastAsia"/>
        </w:rPr>
        <w:t>　　图表 **地区CG行业市场需求分析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CG重点企业（一）基本信息</w:t>
      </w:r>
      <w:r>
        <w:rPr>
          <w:rFonts w:hint="eastAsia"/>
        </w:rPr>
        <w:br/>
      </w:r>
      <w:r>
        <w:rPr>
          <w:rFonts w:hint="eastAsia"/>
        </w:rPr>
        <w:t>　　图表 CG重点企业（一）经营情况分析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CG重点企业（一）盈利能力情况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CG重点企业（一）偿债能力情况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CG重点企业（一）运营能力情况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CG重点企业（一）成长能力情况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CG重点企业（二）基本信息</w:t>
      </w:r>
      <w:r>
        <w:rPr>
          <w:rFonts w:hint="eastAsia"/>
        </w:rPr>
        <w:br/>
      </w:r>
      <w:r>
        <w:rPr>
          <w:rFonts w:hint="eastAsia"/>
        </w:rPr>
        <w:t>　　图表 CG重点企业（二）经营情况分析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CG重点企业（二）盈利能力情况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CG重点企业（二）偿债能力情况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CG重点企业（二）运营能力情况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CG重点企业（二）成长能力情况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2025-2031年中国CG行业信息化</w:t>
      </w:r>
      <w:r>
        <w:rPr>
          <w:rFonts w:hint="eastAsia"/>
        </w:rPr>
        <w:br/>
      </w:r>
      <w:r>
        <w:rPr>
          <w:rFonts w:hint="eastAsia"/>
        </w:rPr>
        <w:t>　　图表 2025-2031年中国CG行业市场容量预测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2025-2031年中国CG行业市场规模预测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2025-2031年中国CG行业风险分析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2025-2031年中国CG市场前景分析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2025-2031年中国CG行业发展趋势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7ad4a75904c33" w:history="1">
        <w:r>
          <w:rPr>
            <w:rStyle w:val="Hyperlink"/>
          </w:rPr>
          <w:t>2025-2031年中国CG市场调查研究与前景趋势报告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7ad4a75904c33" w:history="1">
        <w:r>
          <w:rPr>
            <w:rStyle w:val="Hyperlink"/>
          </w:rPr>
          <w:t>https://www.20087.com/2/96/CGShiChangQianJingFenXi.html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热点：游戏CG、CG.163.com、CGpay钱包官网下载地址、CG动画、CG是哪个牌子、CG钱包、CG是什么暗示性缩写、吃瓜、CG是什么奢侈品牌子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a01dce76a4763" w:history="1">
      <w:r>
        <w:rPr>
          <w:rStyle w:val="Hyperlink"/>
        </w:rPr>
        <w:t>2025-2031年中国CG市场调查研究与前景趋势报告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CGShiChangQianJingFenXi.html" TargetMode="External" Id="Ra1f7ad4a7590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CGShiChangQianJingFenXi.html" TargetMode="External" Id="R0c6a01dce76a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2025-03-03T01:08:00Z</dcterms:created>
  <dcterms:modified xsi:type="dcterms:W3CDTF">2025-03-03T02:08:00Z</dcterms:modified>
  <dc:subject>2025-2031年中国CG市场调查研究与前景趋势报告</dc:subject>
  <dc:title>2025-2031年中国CG市场调查研究与前景趋势报告</dc:title>
  <cp:keywords>2025-2031年中国CG市场调查研究与前景趋势报告</cp:keywords>
  <dc:description>2025-2031年中国CG市场调查研究与前景趋势报告</dc:description>
</cp:coreProperties>
</file>