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316c750b974026" w:history="1">
              <w:r>
                <w:rPr>
                  <w:rStyle w:val="Hyperlink"/>
                </w:rPr>
                <w:t>2026-2032年中国中继网关市场现状研究分析与发展前景预测报告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316c750b974026" w:history="1">
              <w:r>
                <w:rPr>
                  <w:rStyle w:val="Hyperlink"/>
                </w:rPr>
                <w:t>2026-2032年中国中继网关市场现状研究分析与发展前景预测报告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5876763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316c750b974026" w:history="1">
                <w:r>
                  <w:rPr>
                    <w:rStyle w:val="Hyperlink"/>
                  </w:rPr>
                  <w:t>https://www.20087.com/3/76/ZhongJiWangGuanFaZhanXianZhuangQianJing.html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中继网关（Trunk Gateway，TG）作为连接传统电路交换网络与现代IP分组交换网络的枢纽设备，在通信网络架构中承担着媒体流转换、协议适配及信令处理的核心功能。随着5G网络的规模化部署与企业数字化转型的加速，中继网关已从单一的语音传输设备演变为支持高清视频、多媒体会议及物联网数据交互的综合通信平台。目前，中继网关市场呈现出技术迭代快、应用场景多元的特征。在技术架构上，基于NFV（网络功能虚拟化）与SDN（软件定义网络）的云化网关逐渐成为主流，支持弹性扩容与灵活部署，大幅降低了运营商与企业的运维成本。市场竞争格局呈现出明显的梯队分化，头部通信设备商凭借在核心专利与高端市场的优势占据主导地位，而专业厂商则聚焦于企业级市场与垂直行业应用，通过定制化解决方案满足金融、电力、交通等领域对高可靠性与低时延的严苛要求。国产替代政策的深入实施，进一步推动了国内厂商在核心芯片与操作系统层面的自主可控进程。</w:t>
      </w:r>
      <w:r>
        <w:rPr>
          <w:rFonts w:hint="eastAsia"/>
        </w:rPr>
        <w:br/>
      </w:r>
      <w:r>
        <w:rPr>
          <w:rFonts w:hint="eastAsia"/>
        </w:rPr>
        <w:t>　　未来，中继网关行业将深度融合AI、边缘计算与量子通信等前沿技术，向智能化、安全化与泛在化方向跃迁。市场调研网指出，5G与物联网的深度整合将赋予中继网关超低时延与超大连接数的特性，使其成为工业互联网、车联网及智慧城市等场景下的关键边缘节点，支持海量设备的实时音视频交互与状态监测。AI技术的引入将重塑网关的运维模式，通过机器学习算法实现流量预测、故障自愈与资源动态调度，构建“零接触”的智能运维体系。安全层面，面对日益复杂的网络威胁，集成量子加密、动态防御机制及国密算法的中继网关将成为行业标配，以满足等保2.0与关键信息基础设施保护的高标准要求。此外，随着WebRTC、MEC（多接入边缘计算）等新技术的普及，中继网关将打破传统通信边界，支持更丰富的互联网应用协议，推动通信能力向云端与边缘端下沉，为混合办公、远程医疗及在线教育等新兴业态提供坚实的底层网络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2316c750b974026" w:history="1">
        <w:r>
          <w:rPr>
            <w:rStyle w:val="Hyperlink"/>
          </w:rPr>
          <w:t>2026-2032年中国中继网关市场现状研究分析与发展前景预测报告</w:t>
        </w:r>
      </w:hyperlink>
      <w:r>
        <w:rPr>
          <w:rFonts w:hint="eastAsia"/>
        </w:rPr>
        <w:t>》，2025年中继网关行业市场规模达 亿元，预计2032年市场规模将达 亿元，期间年均复合增长率（CAGR）达 %。报告基于科学的市场调研与数据分析，全面解析了中继网关行业的市场规模、市场需求及发展现状。报告深入探讨了中继网关产业链结构、细分市场特点及技术发展方向，并结合宏观经济环境与消费者需求变化，对中继网关行业前景与未来趋势进行了科学预测，揭示了潜在增长空间。通过对中继网关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中继网关行业概述</w:t>
      </w:r>
      <w:r>
        <w:rPr>
          <w:rFonts w:hint="eastAsia"/>
        </w:rPr>
        <w:br/>
      </w:r>
      <w:r>
        <w:rPr>
          <w:rFonts w:hint="eastAsia"/>
        </w:rPr>
        <w:t>　　第一节 中继网关定义与分类</w:t>
      </w:r>
      <w:r>
        <w:rPr>
          <w:rFonts w:hint="eastAsia"/>
        </w:rPr>
        <w:br/>
      </w:r>
      <w:r>
        <w:rPr>
          <w:rFonts w:hint="eastAsia"/>
        </w:rPr>
        <w:t>　　第二节 中继网关应用领域</w:t>
      </w:r>
      <w:r>
        <w:rPr>
          <w:rFonts w:hint="eastAsia"/>
        </w:rPr>
        <w:br/>
      </w:r>
      <w:r>
        <w:rPr>
          <w:rFonts w:hint="eastAsia"/>
        </w:rPr>
        <w:t>　　第三节 中继网关行业经济指标分析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中继网关产业链及经营模式分析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三、中继网关销售模式及销售渠道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全球中继网关市场发展综述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2020-2025年全球中继网关市场规模与趋势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主要国家与地区中继网关市场分析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2026-2032年全球中继网关行业发展趋势与前景预测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中国中继网关行业市场分析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2025-2026年中继网关产能与投资动态</w:t>
      </w:r>
      <w:r>
        <w:rPr>
          <w:rFonts w:hint="eastAsia"/>
        </w:rPr>
        <w:br/>
      </w:r>
      <w:r>
        <w:rPr>
          <w:rFonts w:hint="eastAsia"/>
        </w:rPr>
        <w:t>　　　　一、国内中继网关产能及利用情况</w:t>
      </w:r>
      <w:r>
        <w:rPr>
          <w:rFonts w:hint="eastAsia"/>
        </w:rPr>
        <w:br/>
      </w:r>
      <w:r>
        <w:rPr>
          <w:rFonts w:hint="eastAsia"/>
        </w:rPr>
        <w:t>　　　　二、中继网关产能扩张与投资动态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2026-2032年中继网关行业产量统计与趋势预测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一、2020-2025年中继网关行业产量数据统计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1、2020-2025年中继网关产量及增长趋势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2、2020-2025年中继网关细分产品产量及份额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二、影响中继网关产量的关键因素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三、2026-2032年中继网关产量预测</w:t>
      </w:r>
      <w:r>
        <w:rPr>
          <w:rFonts w:hint="eastAsia"/>
        </w:rPr>
        <w:br/>
      </w:r>
      <w:r>
        <w:rPr>
          <w:rFonts w:hint="eastAsia"/>
        </w:rPr>
        <w:t>　　第三节 2026-2032年中继网关市场需求与销售分析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一、2025-2026年中继网关行业需求现状</w:t>
      </w:r>
      <w:r>
        <w:rPr>
          <w:rFonts w:hint="eastAsia"/>
        </w:rPr>
        <w:br/>
      </w:r>
      <w:r>
        <w:rPr>
          <w:rFonts w:hint="eastAsia"/>
        </w:rPr>
        <w:t>　　　　二、中继网关客户群体与需求特点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三、2020-2025年中继网关行业销售规模分析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四、2026-2032年中继网关市场增长潜力与规模预测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中国中继网关细分市场与下游应用领域分析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中继网关细分市场分析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一、2025-2026年中继网关主要细分产品市场现状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中继网关下游应用与客户群体分析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一、2025-2026年中继网关各应用领域市场现状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2025-2026年中继网关行业技术发展现状及趋势分析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中继网关行业技术发展现状分析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国内外中继网关行业技术差异与原因</w:t>
      </w:r>
      <w:r>
        <w:rPr>
          <w:rFonts w:hint="eastAsia"/>
        </w:rPr>
        <w:br/>
      </w:r>
      <w:r>
        <w:rPr>
          <w:rFonts w:hint="eastAsia"/>
        </w:rPr>
        <w:t>　　第三节 中继网关行业技术发展方向、趋势预测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提升中继网关行业技术能力策略建议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中继网关价格机制与竞争策略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一、2020-2025年中继网关市场价格走势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中继网关定价策略与方法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2026-2032年中继网关价格竞争态势与趋势预测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中国中继网关行业重点区域市场研究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2025-2026年重点区域中继网关市场发展概况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二、2020-2025年中继网关市场需求规模情况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三、2026-2032年中继网关行业发展潜力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二、2020-2025年中继网关市场需求规模情况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三、2026-2032年中继网关行业发展潜力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二、2020-2025年中继网关市场需求规模情况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三、2026-2032年中继网关行业发展潜力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二、2020-2025年中继网关市场需求规模情况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三、2026-2032年中继网关行业发展潜力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二、2020-2025年中继网关市场需求规模情况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三、2026-2032年中继网关行业发展潜力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2020-2025年中国中继网关行业进出口情况分析</w:t>
      </w:r>
      <w:r>
        <w:rPr>
          <w:rFonts w:hint="eastAsia"/>
        </w:rPr>
        <w:br/>
      </w:r>
      <w:r>
        <w:rPr>
          <w:rFonts w:hint="eastAsia"/>
        </w:rPr>
        <w:t>　　第一节 中继网关行业进口情况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一、2020-2025年中继网关进口规模及增长情况</w:t>
      </w:r>
      <w:r>
        <w:rPr>
          <w:rFonts w:hint="eastAsia"/>
        </w:rPr>
        <w:br/>
      </w:r>
      <w:r>
        <w:rPr>
          <w:rFonts w:hint="eastAsia"/>
        </w:rPr>
        <w:t>　　　　二、中继网关主要进口来源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中继网关行业出口情况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一、2020-2025年中继网关出口规模及增长情况</w:t>
      </w:r>
      <w:r>
        <w:rPr>
          <w:rFonts w:hint="eastAsia"/>
        </w:rPr>
        <w:br/>
      </w:r>
      <w:r>
        <w:rPr>
          <w:rFonts w:hint="eastAsia"/>
        </w:rPr>
        <w:t>　　　　二、中继网关主要出口目的地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2020-2025年中国中继网关行业总体发展与财务状况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2020-2025年中国中继网关行业规模情况</w:t>
      </w:r>
      <w:r>
        <w:rPr>
          <w:rFonts w:hint="eastAsia"/>
        </w:rPr>
        <w:br/>
      </w:r>
      <w:r>
        <w:rPr>
          <w:rFonts w:hint="eastAsia"/>
        </w:rPr>
        <w:t>　　　　一、中继网关行业企业数量规模</w:t>
      </w:r>
      <w:r>
        <w:rPr>
          <w:rFonts w:hint="eastAsia"/>
        </w:rPr>
        <w:br/>
      </w:r>
      <w:r>
        <w:rPr>
          <w:rFonts w:hint="eastAsia"/>
        </w:rPr>
        <w:t>　　　　二、中继网关行业从业人员规模</w:t>
      </w:r>
      <w:r>
        <w:rPr>
          <w:rFonts w:hint="eastAsia"/>
        </w:rPr>
        <w:br/>
      </w:r>
      <w:r>
        <w:rPr>
          <w:rFonts w:hint="eastAsia"/>
        </w:rPr>
        <w:t>　　　　三、中继网关行业市场敏感性分析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2020-2025年中国中继网关行业财务能力分析</w:t>
      </w:r>
      <w:r>
        <w:rPr>
          <w:rFonts w:hint="eastAsia"/>
        </w:rPr>
        <w:br/>
      </w:r>
      <w:r>
        <w:rPr>
          <w:rFonts w:hint="eastAsia"/>
        </w:rPr>
        <w:t>　　　　一、中继网关行业盈利能力</w:t>
      </w:r>
      <w:r>
        <w:rPr>
          <w:rFonts w:hint="eastAsia"/>
        </w:rPr>
        <w:br/>
      </w:r>
      <w:r>
        <w:rPr>
          <w:rFonts w:hint="eastAsia"/>
        </w:rPr>
        <w:t>　　　　二、中继网关行业偿债能力</w:t>
      </w:r>
      <w:r>
        <w:rPr>
          <w:rFonts w:hint="eastAsia"/>
        </w:rPr>
        <w:br/>
      </w:r>
      <w:r>
        <w:rPr>
          <w:rFonts w:hint="eastAsia"/>
        </w:rPr>
        <w:t>　　　　三、中继网关行业营运能力</w:t>
      </w:r>
      <w:r>
        <w:rPr>
          <w:rFonts w:hint="eastAsia"/>
        </w:rPr>
        <w:br/>
      </w:r>
      <w:r>
        <w:rPr>
          <w:rFonts w:hint="eastAsia"/>
        </w:rPr>
        <w:t>　　　　四、中继网关行业发展能力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中继网关行业重点企业调研分析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二、企业中继网关业务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二、企业中继网关业务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二、企业中继网关业务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二、企业中继网关业务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二、企业中继网关业务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二、企业中继网关业务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中国中继网关行业竞争格局分析</w:t>
      </w:r>
      <w:r>
        <w:rPr>
          <w:rFonts w:hint="eastAsia"/>
        </w:rPr>
        <w:br/>
      </w:r>
      <w:r>
        <w:rPr>
          <w:rFonts w:hint="eastAsia"/>
        </w:rPr>
        <w:t>　　第一节 中继网关行业竞争格局总览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2025-2026年中继网关行业竞争力分析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2020-2025年中继网关行业企业并购活动分析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2025-2026年中继网关行业会展与招投标活动分析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一、中继网关行业会展活动及其市场影响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2026年中国中继网关企业发展企业发展策略与建议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中继网关销售模式与渠道策略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中继网关品牌与市场推广策略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中继网关研发投入与技术创新能力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中继网关合作联盟与资源整合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中国中继网关行业风险与对策</w:t>
      </w:r>
      <w:r>
        <w:rPr>
          <w:rFonts w:hint="eastAsia"/>
        </w:rPr>
        <w:br/>
      </w:r>
      <w:r>
        <w:rPr>
          <w:rFonts w:hint="eastAsia"/>
        </w:rPr>
        <w:t>　　第一节 中继网关行业SWOT分析</w:t>
      </w:r>
      <w:r>
        <w:rPr>
          <w:rFonts w:hint="eastAsia"/>
        </w:rPr>
        <w:br/>
      </w:r>
      <w:r>
        <w:rPr>
          <w:rFonts w:hint="eastAsia"/>
        </w:rPr>
        <w:t>　　　　一、中继网关行业优势</w:t>
      </w:r>
      <w:r>
        <w:rPr>
          <w:rFonts w:hint="eastAsia"/>
        </w:rPr>
        <w:br/>
      </w:r>
      <w:r>
        <w:rPr>
          <w:rFonts w:hint="eastAsia"/>
        </w:rPr>
        <w:t>　　　　二、中继网关行业劣势</w:t>
      </w:r>
      <w:r>
        <w:rPr>
          <w:rFonts w:hint="eastAsia"/>
        </w:rPr>
        <w:br/>
      </w:r>
      <w:r>
        <w:rPr>
          <w:rFonts w:hint="eastAsia"/>
        </w:rPr>
        <w:t>　　　　三、中继网关市场机会</w:t>
      </w:r>
      <w:r>
        <w:rPr>
          <w:rFonts w:hint="eastAsia"/>
        </w:rPr>
        <w:br/>
      </w:r>
      <w:r>
        <w:rPr>
          <w:rFonts w:hint="eastAsia"/>
        </w:rPr>
        <w:t>　　　　四、中继网关市场威胁</w:t>
      </w:r>
      <w:r>
        <w:rPr>
          <w:rFonts w:hint="eastAsia"/>
        </w:rPr>
        <w:br/>
      </w:r>
      <w:r>
        <w:rPr>
          <w:rFonts w:hint="eastAsia"/>
        </w:rPr>
        <w:t>　　第二节 中继网关行业风险及对策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2026-2032年中国中继网关行业前景与发展趋势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2025-2026年中继网关行业发展环境分析</w:t>
      </w:r>
      <w:r>
        <w:rPr>
          <w:rFonts w:hint="eastAsia"/>
        </w:rPr>
        <w:br/>
      </w:r>
      <w:r>
        <w:rPr>
          <w:rFonts w:hint="eastAsia"/>
        </w:rPr>
        <w:t>　　　　一、中继网关行业主管部门与监管体制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二、中继网关行业主要法律法规及政策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三、中继网关行业标准与质量监管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2026-2032年中继网关行业发展趋势与方向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2026-2032年中继网关行业发展潜力与机遇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中继网关行业研究结论与建议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中^智^林－中继网关行业发展建议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2020-2025年中国中继网关市场规模及增长情况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2020-2025年中国中继网关行业产量及增长趋势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2026-2032年中国中继网关行业产量预测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2020-2025年中国中继网关行业市场需求及增长情况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2026-2032年中国中继网关行业市场需求预测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2020-2025年中国中继网关行业利润及增长情况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**地区中继网关市场规模及增长情况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**地区中继网关行业市场需求情况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**地区中继网关市场规模及增长情况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**地区中继网关行业市场需求情况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2020-2025年中国中继网关行业进口量及增速统计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2020-2025年中国中继网关行业出口量及增速统计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中继网关重点企业经营情况分析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2026年中继网关市场前景分析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2026-2032年中国中继网关市场需求预测</w:t>
      </w:r>
      <w:r>
        <w:rPr>
          <w:rFonts w:hint="eastAsia"/>
        </w:rPr>
        <w:br/>
      </w:r>
      <w:r>
        <w:rPr>
          <w:rFonts w:hint="eastAsia"/>
        </w:rPr>
        <w:t>　　图表 2026年中继网关发展趋势预测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316c750b974026" w:history="1">
        <w:r>
          <w:rPr>
            <w:rStyle w:val="Hyperlink"/>
          </w:rPr>
          <w:t>2026-2032年中国中继网关市场现状研究分析与发展前景预测报告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5876763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316c750b974026" w:history="1">
        <w:r>
          <w:rPr>
            <w:rStyle w:val="Hyperlink"/>
          </w:rPr>
          <w:t>https://www.20087.com/3/76/ZhongJiWangGuanFaZhanXianZhuangQianJing.html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热点：中继网关的作用、中继网关设备、中继网关配置、中继网关是干嘛的、中继网关和语音网关的区别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87def30a954c76" w:history="1">
      <w:r>
        <w:rPr>
          <w:rStyle w:val="Hyperlink"/>
        </w:rPr>
        <w:t>2026-2032年中国中继网关市场现状研究分析与发展前景预测报告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ZhongJiWangGuanFaZhanXianZhuangQianJing.html" TargetMode="External" Id="Rb2316c750b9740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ZhongJiWangGuanFaZhanXianZhuangQianJing.html" TargetMode="External" Id="R2187def30a954c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2026-04-28T02:30:48Z</dcterms:created>
  <dcterms:modified xsi:type="dcterms:W3CDTF">2026-04-28T03:30:48Z</dcterms:modified>
  <dc:subject>2026-2032年中国中继网关市场现状研究分析与发展前景预测报告</dc:subject>
  <dc:title>2026-2032年中国中继网关市场现状研究分析与发展前景预测报告</dc:title>
  <cp:keywords>2026-2032年中国中继网关市场现状研究分析与发展前景预测报告</cp:keywords>
  <dc:description>2026-2032年中国中继网关市场现状研究分析与发展前景预测报告</dc:description>
</cp:coreProperties>
</file>