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34d3345474ad4" w:history="1">
              <w:r>
                <w:rPr>
                  <w:rStyle w:val="Hyperlink"/>
                </w:rPr>
                <w:t>2025-2031年全球与中国神经处理单元（NPU）市场现状及前景趋势报告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34d3345474ad4" w:history="1">
              <w:r>
                <w:rPr>
                  <w:rStyle w:val="Hyperlink"/>
                </w:rPr>
                <w:t>2025-2031年全球与中国神经处理单元（NPU）市场现状及前景趋势报告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34d3345474ad4" w:history="1">
                <w:r>
                  <w:rPr>
                    <w:rStyle w:val="Hyperlink"/>
                  </w:rPr>
                  <w:t>https://www.20087.com/3/96/ShenJingChuLiDanYuan-NPU-ShiChangQianJingFenXi.html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处理单元（NPU）是专门为执行人工智能算法，特别是深度学习任务设计的处理器。近年来，随着AI技术在图像识别、语音处理和自动驾驶等领域的广泛应用，NPU的重要性日益凸显。神经处理单元（NPU）通过硬件加速实现了对大规模并行计算的支持，显著提高了处理速度和能效比。目前，市场上已有多家科技公司推出了各自的NPU产品，它们在架构设计上各有特色，如采用专用的张量处理单元(TPU)或图形处理单元(GPU)优化方案来提升性能。</w:t>
      </w:r>
      <w:r>
        <w:rPr>
          <w:rFonts w:hint="eastAsia"/>
        </w:rPr>
        <w:br/>
      </w:r>
      <w:r>
        <w:rPr>
          <w:rFonts w:hint="eastAsia"/>
        </w:rPr>
        <w:t>　　未来，NPU的发展将更加注重于提升计算效率与集成度。一方面，通过进一步优化芯片架构和算法，可以实现更高的运算速度和更低的能耗，这对于边缘计算尤其重要，因为它需要在资源受限的环境下高效运行复杂的AI模型。另一方面，随着物联网(IoT)设备数量的增长，嵌入式NPU的需求也将增加，这促使NPU朝着更小尺寸和更高集成度的方向发展，以便能够无缝集成到各种智能设备中。此外，考虑到数据隐私保护的重要性，开发内置安全功能的NPU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434d3345474ad4" w:history="1">
        <w:r>
          <w:rPr>
            <w:rStyle w:val="Hyperlink"/>
          </w:rPr>
          <w:t>2025-2031年全球与中国神经处理单元（NPU）市场现状及前景趋势报告</w:t>
        </w:r>
      </w:hyperlink>
      <w:r>
        <w:rPr>
          <w:rFonts w:hint="eastAsia"/>
        </w:rPr>
        <w:t>全面剖析了神经处理单元（NPU）行业的市场规模、需求及价格动态。报告通过对神经处理单元（NPU）产业链的深入挖掘，详细分析了行业现状，并对神经处理单元（NPU）市场前景及发展趋势进行了科学预测。神经处理单元（NPU）报告还深入探索了各细分市场的特点，突出关注神经处理单元（NPU）重点企业的经营状况，全面揭示了神经处理单元（NPU）行业竞争格局、品牌影响力和市场集中度。神经处理单元（NPU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神经处理单元（NPU）市场概述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按照不同产品类型，神经处理单元（NPU）主要可以分为如下几个类别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全球不同产品类型神经处理单元（NPU）销售额增长趋势2020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计算型NPU</w:t>
      </w:r>
      <w:r>
        <w:rPr>
          <w:rFonts w:hint="eastAsia"/>
        </w:rPr>
        <w:br/>
      </w:r>
      <w:r>
        <w:rPr>
          <w:rFonts w:hint="eastAsia"/>
        </w:rPr>
        <w:t>　　　　1.2.3 存储型NPU</w:t>
      </w:r>
      <w:r>
        <w:rPr>
          <w:rFonts w:hint="eastAsia"/>
        </w:rPr>
        <w:br/>
      </w:r>
      <w:r>
        <w:rPr>
          <w:rFonts w:hint="eastAsia"/>
        </w:rPr>
        <w:t>　　　　1.2.4 控制型NPU</w:t>
      </w:r>
      <w:r>
        <w:rPr>
          <w:rFonts w:hint="eastAsia"/>
        </w:rPr>
        <w:br/>
      </w:r>
      <w:r>
        <w:rPr>
          <w:rFonts w:hint="eastAsia"/>
        </w:rPr>
        <w:t>　　1.3 从不同应用，神经处理单元（NPU）主要包括如下几个方面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全球不同应用神经处理单元（NPU）销售额增长趋势2020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自动化行业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神经处理单元（NPU）行业背景、发展历史、现状及趋势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神经处理单元（NPU）行业目前现状分析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神经处理单元（NPU）发展趋势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全球神经处理单元（NPU）总体规模分析</w:t>
      </w:r>
      <w:r>
        <w:rPr>
          <w:rFonts w:hint="eastAsia"/>
        </w:rPr>
        <w:br/>
      </w:r>
      <w:r>
        <w:rPr>
          <w:rFonts w:hint="eastAsia"/>
        </w:rPr>
        <w:t>　　2.1 全球神经处理单元（NPU）供需现状及预测（2020-2031）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全球神经处理单元（NPU）产能、产量、产能利用率及发展趋势（2020-2031）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全球神经处理单元（NPU）产量、需求量及发展趋势（2020-2031）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全球主要地区神经处理单元（NPU）产量及发展趋势（2020-2031）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全球主要地区神经处理单元（NPU）产量（2020-2025）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全球主要地区神经处理单元（NPU）产量（2026-2031）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全球主要地区神经处理单元（NPU）产量市场份额（2020-2031）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中国神经处理单元（NPU）供需现状及预测（2020-2031）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中国神经处理单元（NPU）产能、产量、产能利用率及发展趋势（2020-2031）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中国神经处理单元（NPU）产量、市场需求量及发展趋势（2020-2031）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全球神经处理单元（NPU）销量及销售额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全球市场神经处理单元（NPU）销售额（2020-2031）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全球市场神经处理单元（NPU）销量（2020-2031）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全球市场神经处理单元（NPU）价格趋势（2020-2031）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全球神经处理单元（NPU）主要地区分析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全球主要地区神经处理单元（NPU）市场规模分析：2020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全球主要地区神经处理单元（NPU）销售收入及市场份额（2020-2025年）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全球主要地区神经处理单元（NPU）销售收入预测（2026-2031年）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全球主要地区神经处理单元（NPU）销量分析：2020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全球主要地区神经处理单元（NPU）销量及市场份额（2020-2025年）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全球主要地区神经处理单元（NPU）销量及市场份额预测（2026-2031）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北美市场神经处理单元（NPU）销量、收入及增长率（2020-2031）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欧洲市场神经处理单元（NPU）销量、收入及增长率（2020-2031）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中国市场神经处理单元（NPU）销量、收入及增长率（2020-2031）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日本市场神经处理单元（NPU）销量、收入及增长率（2020-2031）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东南亚市场神经处理单元（NPU）销量、收入及增长率（2020-2031）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印度市场神经处理单元（NPU）销量、收入及增长率（2020-2031）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全球市场主要厂商神经处理单元（NPU）产能市场份额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全球市场主要厂商神经处理单元（NPU）销量（2020-2025）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全球市场主要厂商神经处理单元（NPU）销量（2020-2025）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全球市场主要厂商神经处理单元（NPU）销售收入（2020-2025）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全球市场主要厂商神经处理单元（NPU）销售价格（2020-2025）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2024年全球主要生产商神经处理单元（NPU）收入排名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中国市场主要厂商神经处理单元（NPU）销量（2020-2025）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中国市场主要厂商神经处理单元（NPU）销量（2020-2025）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中国市场主要厂商神经处理单元（NPU）销售收入（2020-2025）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2024年中国主要生产商神经处理单元（NPU）收入排名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中国市场主要厂商神经处理单元（NPU）销售价格（2020-2025）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全球主要厂商神经处理单元（NPU）总部及产地分布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全球主要厂商成立时间及神经处理单元（NPU）商业化日期</w:t>
      </w:r>
      <w:r>
        <w:rPr>
          <w:rFonts w:hint="eastAsia"/>
        </w:rPr>
        <w:br/>
      </w:r>
      <w:r>
        <w:rPr>
          <w:rFonts w:hint="eastAsia"/>
        </w:rPr>
        <w:t>　　4.6 全球主要厂商神经处理单元（NPU）产品类型及应用</w:t>
      </w:r>
      <w:r>
        <w:rPr>
          <w:rFonts w:hint="eastAsia"/>
        </w:rPr>
        <w:br/>
      </w:r>
      <w:r>
        <w:rPr>
          <w:rFonts w:hint="eastAsia"/>
        </w:rPr>
        <w:t>　　4.7 神经处理单元（NPU）行业集中度、竞争程度分析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神经处理单元（NPU）行业集中度分析：2024年全球Top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全球神经处理单元（NPU）第一梯队、第二梯队和第三梯队生产商（品牌）及市场份额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神经处理单元（NPU）销量、收入、价格及毛利率（2020-2025）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不同产品类型神经处理单元（NPU）分析</w:t>
      </w:r>
      <w:r>
        <w:rPr>
          <w:rFonts w:hint="eastAsia"/>
        </w:rPr>
        <w:br/>
      </w:r>
      <w:r>
        <w:rPr>
          <w:rFonts w:hint="eastAsia"/>
        </w:rPr>
        <w:t>　　6.1 全球不同产品类型神经处理单元（NPU）销量（2020-2031）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全球不同产品类型神经处理单元（NPU）销量及市场份额（2020-2025）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全球不同产品类型神经处理单元（NPU）销量预测（2026-2031）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全球不同产品类型神经处理单元（NPU）收入（2020-2031）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全球不同产品类型神经处理单元（NPU）收入及市场份额（2020-2025）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全球不同产品类型神经处理单元（NPU）收入预测（2026-2031）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全球不同产品类型神经处理单元（NPU）价格走势（2020-2031）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不同应用神经处理单元（NPU）分析</w:t>
      </w:r>
      <w:r>
        <w:rPr>
          <w:rFonts w:hint="eastAsia"/>
        </w:rPr>
        <w:br/>
      </w:r>
      <w:r>
        <w:rPr>
          <w:rFonts w:hint="eastAsia"/>
        </w:rPr>
        <w:t>　　7.1 全球不同应用神经处理单元（NPU）销量（2020-2031）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全球不同应用神经处理单元（NPU）销量及市场份额（2020-2025）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全球不同应用神经处理单元（NPU）销量预测（2026-2031）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全球不同应用神经处理单元（NPU）收入（2020-2031）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全球不同应用神经处理单元（NPU）收入及市场份额（2020-2025）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全球不同应用神经处理单元（NPU）收入预测（2026-2031）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全球不同应用神经处理单元（NPU）价格走势（2020-2031）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神经处理单元（NPU）产业链分析</w:t>
      </w:r>
      <w:r>
        <w:rPr>
          <w:rFonts w:hint="eastAsia"/>
        </w:rPr>
        <w:br/>
      </w:r>
      <w:r>
        <w:rPr>
          <w:rFonts w:hint="eastAsia"/>
        </w:rPr>
        <w:t>　　8.2 神经处理单元（NPU）工艺制造技术分析</w:t>
      </w:r>
      <w:r>
        <w:rPr>
          <w:rFonts w:hint="eastAsia"/>
        </w:rPr>
        <w:br/>
      </w:r>
      <w:r>
        <w:rPr>
          <w:rFonts w:hint="eastAsia"/>
        </w:rPr>
        <w:t>　　8.3 神经处理单元（NPU）产业上游供应分析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神经处理单元（NPU）下游客户分析</w:t>
      </w:r>
      <w:r>
        <w:rPr>
          <w:rFonts w:hint="eastAsia"/>
        </w:rPr>
        <w:br/>
      </w:r>
      <w:r>
        <w:rPr>
          <w:rFonts w:hint="eastAsia"/>
        </w:rPr>
        <w:t>　　8.5 神经处理单元（NPU）销售渠道分析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神经处理单元（NPU）行业发展机遇及主要驱动因素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神经处理单元（NPU）行业发展面临的风险</w:t>
      </w:r>
      <w:r>
        <w:rPr>
          <w:rFonts w:hint="eastAsia"/>
        </w:rPr>
        <w:br/>
      </w:r>
      <w:r>
        <w:rPr>
          <w:rFonts w:hint="eastAsia"/>
        </w:rPr>
        <w:t>　　9.3 神经处理单元（NPU）行业政策分析</w:t>
      </w:r>
      <w:r>
        <w:rPr>
          <w:rFonts w:hint="eastAsia"/>
        </w:rPr>
        <w:br/>
      </w:r>
      <w:r>
        <w:rPr>
          <w:rFonts w:hint="eastAsia"/>
        </w:rPr>
        <w:t>　　9.4 神经处理单元（NPU）中国企业SWOT分析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全球不同产品类型神经处理单元（NPU）销售额增长（CAGR）趋势2020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神经处理单元（NPU）行业目前发展现状</w:t>
      </w:r>
      <w:r>
        <w:rPr>
          <w:rFonts w:hint="eastAsia"/>
        </w:rPr>
        <w:br/>
      </w:r>
      <w:r>
        <w:rPr>
          <w:rFonts w:hint="eastAsia"/>
        </w:rPr>
        <w:t>　　表 4： 神经处理单元（NPU）发展趋势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全球主要地区神经处理单元（NPU）产量增速（CAGR）：（2020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全球主要地区神经处理单元（NPU）产量（2020-2025）&amp;（千件）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全球主要地区神经处理单元（NPU）产量（2026-2031）&amp;（千件）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全球主要地区神经处理单元（NPU）产量市场份额（2020-2025）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全球主要地区神经处理单元（NPU）产量（2026-2031）&amp;（千件）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全球主要地区神经处理单元（NPU）销售收入增速：（2020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全球主要地区神经处理单元（NPU）销售收入（2020-2025）&amp;（百万美元）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全球主要地区神经处理单元（NPU）销售收入市场份额（2020-2025）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全球主要地区神经处理单元（NPU）收入（2026-2031）&amp;（百万美元）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全球主要地区神经处理单元（NPU）收入市场份额（2026-2031）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全球主要地区神经处理单元（NPU）销量（千件）：2020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全球主要地区神经处理单元（NPU）销量（2020-2025）&amp;（千件）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全球主要地区神经处理单元（NPU）销量市场份额（2020-2025）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全球主要地区神经处理单元（NPU）销量（2026-2031）&amp;（千件）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全球主要地区神经处理单元（NPU）销量份额（2026-2031）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全球市场主要厂商神经处理单元（NPU）产能（2024-2025）&amp;（千件）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全球市场主要厂商神经处理单元（NPU）销量（2020-2025）&amp;（千件）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全球市场主要厂商神经处理单元（NPU）销量市场份额（2020-2025）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全球市场主要厂商神经处理单元（NPU）销售收入（2020-2025）&amp;（百万美元）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全球市场主要厂商神经处理单元（NPU）销售收入市场份额（2020-2025）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全球市场主要厂商神经处理单元（NPU）销售价格（2020-2025）&amp;（美元/件）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2024年全球主要生产商神经处理单元（NPU）收入排名（百万美元）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中国市场主要厂商神经处理单元（NPU）销量（2020-2025）&amp;（千件）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中国市场主要厂商神经处理单元（NPU）销量市场份额（2020-2025）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中国市场主要厂商神经处理单元（NPU）销售收入（2020-2025）&amp;（百万美元）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中国市场主要厂商神经处理单元（NPU）销售收入市场份额（2020-2025）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2024年中国主要生产商神经处理单元（NPU）收入排名（百万美元）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中国市场主要厂商神经处理单元（NPU）销售价格（2020-2025）&amp;（美元/件）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全球主要厂商神经处理单元（NPU）总部及产地分布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全球主要厂商成立时间及神经处理单元（NPU）商业化日期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全球主要厂商神经处理单元（NPU）产品类型及应用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2024年全球神经处理单元（NPU）主要厂商市场地位（第一梯队、第二梯队和第三梯队）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全球神经处理单元（NPU）市场投资、并购等现状分析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神经处理单元（NPU）生产基地、销售区域、竞争对手及市场地位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神经处理单元（NPU）产品规格、参数及市场应用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神经处理单元（NPU）销量（千件）、收入（百万美元）、价格（美元/件）及毛利率（2020-2025）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全球不同产品类型神经处理单元（NPU）销量（2020-2025年）&amp;（千件）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全球不同产品类型神经处理单元（NPU）销量市场份额（2020-2025）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全球不同产品类型神经处理单元（NPU）销量预测（2026-2031）&amp;（千件）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全球市场不同产品类型神经处理单元（NPU）销量市场份额预测（2026-2031）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全球不同产品类型神经处理单元（NPU）收入（2020-2025年）&amp;（百万美元）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全球不同产品类型神经处理单元（NPU）收入市场份额（2020-2025）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全球不同产品类型神经处理单元（NPU）收入预测（2026-2031）&amp;（百万美元）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全球不同产品类型神经处理单元（NPU）收入市场份额预测（2026-2031）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全球不同应用神经处理单元（NPU）销量（2020-2025年）&amp;（千件）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全球不同应用神经处理单元（NPU）销量市场份额（2020-2025）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全球不同应用神经处理单元（NPU）销量预测（2026-2031）&amp;（千件）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全球市场不同应用神经处理单元（NPU）销量市场份额预测（2026-2031）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全球不同应用神经处理单元（NPU）收入（2020-2025年）&amp;（百万美元）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全球不同应用神经处理单元（NPU）收入市场份额（2020-2025）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全球不同应用神经处理单元（NPU）收入预测（2026-2031）&amp;（百万美元）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全球不同应用神经处理单元（NPU）收入市场份额预测（2026-2031）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神经处理单元（NPU）上游原料供应商及联系方式列表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神经处理单元（NPU）典型客户列表</w:t>
      </w:r>
      <w:r>
        <w:rPr>
          <w:rFonts w:hint="eastAsia"/>
        </w:rPr>
        <w:br/>
      </w:r>
      <w:r>
        <w:rPr>
          <w:rFonts w:hint="eastAsia"/>
        </w:rPr>
        <w:t>　　表 121： 神经处理单元（NPU）主要销售模式及销售渠道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神经处理单元（NPU）行业发展机遇及主要驱动因素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神经处理单元（NPU）行业发展面临的风险</w:t>
      </w:r>
      <w:r>
        <w:rPr>
          <w:rFonts w:hint="eastAsia"/>
        </w:rPr>
        <w:br/>
      </w:r>
      <w:r>
        <w:rPr>
          <w:rFonts w:hint="eastAsia"/>
        </w:rPr>
        <w:t>　　表 124： 神经处理单元（NPU）行业政策分析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神经处理单元（NPU）产品图片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全球不同产品类型神经处理单元（NPU）销售额2020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全球不同产品类型神经处理单元（NPU）市场份额2024 &amp; 2031</w:t>
      </w:r>
      <w:r>
        <w:rPr>
          <w:rFonts w:hint="eastAsia"/>
        </w:rPr>
        <w:br/>
      </w:r>
      <w:r>
        <w:rPr>
          <w:rFonts w:hint="eastAsia"/>
        </w:rPr>
        <w:t>　　图 4： 计算型NPU产品图片</w:t>
      </w:r>
      <w:r>
        <w:rPr>
          <w:rFonts w:hint="eastAsia"/>
        </w:rPr>
        <w:br/>
      </w:r>
      <w:r>
        <w:rPr>
          <w:rFonts w:hint="eastAsia"/>
        </w:rPr>
        <w:t>　　图 5： 存储型NPU产品图片</w:t>
      </w:r>
      <w:r>
        <w:rPr>
          <w:rFonts w:hint="eastAsia"/>
        </w:rPr>
        <w:br/>
      </w:r>
      <w:r>
        <w:rPr>
          <w:rFonts w:hint="eastAsia"/>
        </w:rPr>
        <w:t>　　图 6： 控制型NPU产品图片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全球不同应用神经处理单元（NPU）市场份额2024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自动化行业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全球神经处理单元（NPU）产能、产量、产能利用率及发展趋势（2020-2031）&amp;（千件）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全球神经处理单元（NPU）产量、需求量及发展趋势（2020-2031）&amp;（千件）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全球主要地区神经处理单元（NPU）产量（2020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全球主要地区神经处理单元（NPU）产量市场份额（2020-2031）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中国神经处理单元（NPU）产能、产量、产能利用率及发展趋势（2020-2031）&amp;（千件）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中国神经处理单元（NPU）产量、市场需求量及发展趋势（2020-2031）&amp;（千件）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全球神经处理单元（NPU）市场销售额及增长率：（2020-2031）&amp;（百万美元）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全球市场神经处理单元（NPU）市场规模：2020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全球市场神经处理单元（NPU）销量及增长率（2020-2031）&amp;（千件）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全球市场神经处理单元（NPU）价格趋势（2020-2031）&amp;（美元/件）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全球主要地区神经处理单元（NPU）销售收入（2020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全球主要地区神经处理单元（NPU）销售收入市场份额（2020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北美市场神经处理单元（NPU）销量及增长率（2020-2031）&amp;（千件）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北美市场神经处理单元（NPU）收入及增长率（2020-2031）&amp;（百万美元）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欧洲市场神经处理单元（NPU）销量及增长率（2020-2031）&amp;（千件）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欧洲市场神经处理单元（NPU）收入及增长率（2020-2031）&amp;（百万美元）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中国市场神经处理单元（NPU）销量及增长率（2020-2031）&amp;（千件）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中国市场神经处理单元（NPU）收入及增长率（2020-2031）&amp;（百万美元）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日本市场神经处理单元（NPU）销量及增长率（2020-2031）&amp;（千件）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日本市场神经处理单元（NPU）收入及增长率（2020-2031）&amp;（百万美元）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东南亚市场神经处理单元（NPU）销量及增长率（2020-2031）&amp;（千件）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东南亚市场神经处理单元（NPU）收入及增长率（2020-2031）&amp;（百万美元）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印度市场神经处理单元（NPU）销量及增长率（2020-2031）&amp;（千件）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印度市场神经处理单元（NPU）收入及增长率（2020-2031）&amp;（百万美元）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2024年全球市场主要厂商神经处理单元（NPU）销量市场份额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2024年全球市场主要厂商神经处理单元（NPU）收入市场份额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2024年中国市场主要厂商神经处理单元（NPU）销量市场份额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2024年中国市场主要厂商神经处理单元（NPU）收入市场份额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2024年全球前五大生产商神经处理单元（NPU）市场份额</w:t>
      </w:r>
      <w:r>
        <w:rPr>
          <w:rFonts w:hint="eastAsia"/>
        </w:rPr>
        <w:br/>
      </w:r>
      <w:r>
        <w:rPr>
          <w:rFonts w:hint="eastAsia"/>
        </w:rPr>
        <w:t>　　图 42： 2024年全球神经处理单元（NPU）第一梯队、第二梯队和第三梯队厂商及市场份额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全球不同产品类型神经处理单元（NPU）价格走势（2020-2031）&amp;（美元/件）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全球不同应用神经处理单元（NPU）价格走势（2020-2031）&amp;（美元/件）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神经处理单元（NPU）产业链</w:t>
      </w:r>
      <w:r>
        <w:rPr>
          <w:rFonts w:hint="eastAsia"/>
        </w:rPr>
        <w:br/>
      </w:r>
      <w:r>
        <w:rPr>
          <w:rFonts w:hint="eastAsia"/>
        </w:rPr>
        <w:t>　　图 46： 神经处理单元（NPU）中国企业SWOT分析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34d3345474ad4" w:history="1">
        <w:r>
          <w:rPr>
            <w:rStyle w:val="Hyperlink"/>
          </w:rPr>
          <w:t>2025-2031年全球与中国神经处理单元（NPU）市场现状及前景趋势报告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34d3345474ad4" w:history="1">
        <w:r>
          <w:rPr>
            <w:rStyle w:val="Hyperlink"/>
          </w:rPr>
          <w:t>https://www.20087.com/3/96/ShenJingChuLiDanYuan-NPU-ShiChangQianJingFenXi.html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90fab3f5443b0" w:history="1">
      <w:r>
        <w:rPr>
          <w:rStyle w:val="Hyperlink"/>
        </w:rPr>
        <w:t>2025-2031年全球与中国神经处理单元（NPU）市场现状及前景趋势报告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enJingChuLiDanYuan-NPU-ShiChangQianJingFenXi.html" TargetMode="External" Id="R5a434d334547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enJingChuLiDanYuan-NPU-ShiChangQianJingFenXi.html" TargetMode="External" Id="R70d90fab3f54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2025-02-10T05:55:19Z</dcterms:created>
  <dcterms:modified xsi:type="dcterms:W3CDTF">2025-02-10T06:55:19Z</dcterms:modified>
  <dc:subject>2025-2031年全球与中国神经处理单元（NPU）市场现状及前景趋势报告</dc:subject>
  <dc:title>2025-2031年全球与中国神经处理单元（NPU）市场现状及前景趋势报告</dc:title>
  <cp:keywords>2025-2031年全球与中国神经处理单元（NPU）市场现状及前景趋势报告</cp:keywords>
  <dc:description>2025-2031年全球与中国神经处理单元（NPU）市场现状及前景趋势报告</dc:description>
</cp:coreProperties>
</file>