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56541f73545a9" w:history="1">
              <w:r>
                <w:rPr>
                  <w:rStyle w:val="Hyperlink"/>
                </w:rPr>
                <w:t>2026-2032年中国高带宽服务器行业研究分析与前景趋势预测报告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56541f73545a9" w:history="1">
              <w:r>
                <w:rPr>
                  <w:rStyle w:val="Hyperlink"/>
                </w:rPr>
                <w:t>2026-2032年中国高带宽服务器行业研究分析与前景趋势预测报告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56541f73545a9" w:history="1">
                <w:r>
                  <w:rPr>
                    <w:rStyle w:val="Hyperlink"/>
                  </w:rPr>
                  <w:t>https://www.20087.com/3/16/GaoDaiKuanFuWuQiDeQianJingQuShi.html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带宽服务器是人工智能与大数据时代的算力底座，目前正从通用计算架构向以GPU为核心的异构计算与高速互联架构转型。随着生成式人工智能与自主智能体应用的爆发，企业对本地化AI推理与训练的需求激增，推动服务器市场进入新一轮增长周期。目前，高带宽服务器主流配置已普遍采用多路GPU加速卡与高带宽内存技术，通过NVLink等高速互联技术突破“内存墙”瓶颈，以应对海量参数模型的训练需求。同时，为平衡成本与数据安全，混合多云架构成为企业部署的主流选择，促使服务器厂商从单一硬件销售向提供包含存储、网络及软件栈在内的“AI工厂”整体解决方案转变。</w:t>
      </w:r>
      <w:r>
        <w:rPr>
          <w:rFonts w:hint="eastAsia"/>
        </w:rPr>
        <w:br/>
      </w:r>
      <w:r>
        <w:rPr>
          <w:rFonts w:hint="eastAsia"/>
        </w:rPr>
        <w:t>　　未来，高带宽服务器将向液冷散热普及与光互连集成方向演进。市场调研网指出，随着芯片功耗不断攀升，传统风冷散热已逼近物理极限，浸没式液冷与冷板式液冷技术将成为数据中心的标准配置，以实现更高的能效比与计算密度。在网络传输层面，硅光子技术的引入将大幅提升服务器内部及集群间的数据传输速率，降低信号延迟与能耗。此外，针对边缘计算场景，具备高算力密度与低功耗特性的边缘服务器将加速下沉，支持自动驾驶、智慧城市等实时性要求极高的应用。硬件层面的模块化设计也将更加灵活，支持企业根据业务负载动态调整计算资源，构建绿色、弹性且高效的算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56541f73545a9" w:history="1">
        <w:r>
          <w:rPr>
            <w:rStyle w:val="Hyperlink"/>
          </w:rPr>
          <w:t>2026-2032年中国高带宽服务器行业研究分析与前景趋势预测报告</w:t>
        </w:r>
      </w:hyperlink>
      <w:r>
        <w:rPr>
          <w:rFonts w:hint="eastAsia"/>
        </w:rPr>
        <w:t>》基于多年高带宽服务器行业研究积累，结合高带宽服务器行业市场现状，通过资深研究团队对高带宽服务器市场资讯的系统整理与分析，依托权威数据资源及长期市场监测数据库，对高带宽服务器行业进行了全面调研。报告详细分析了高带宽服务器市场规模、市场前景、技术现状及未来发展方向，重点评估了高带宽服务器行业内企业的竞争格局及经营表现，并通过SWOT分析揭示了高带宽服务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256541f73545a9" w:history="1">
        <w:r>
          <w:rPr>
            <w:rStyle w:val="Hyperlink"/>
          </w:rPr>
          <w:t>2026-2032年中国高带宽服务器行业研究分析与前景趋势预测报告</w:t>
        </w:r>
      </w:hyperlink>
      <w:r>
        <w:rPr>
          <w:rFonts w:hint="eastAsia"/>
        </w:rPr>
        <w:t>》，2025年高带宽服务器行业市场规模达 亿元，预计2032年市场规模将达 亿元，期间年均复合增长率（CAGR）达 %。报告为投资者提供了准确的市场现状分析及前景预判，帮助挖掘行业投资价值，并提出投资策略与营销策略建议，是把握高带宽服务器行业动态、优化决策的重要工具。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高带宽服务器行业概述</w:t>
      </w:r>
      <w:r>
        <w:rPr>
          <w:rFonts w:hint="eastAsia"/>
        </w:rPr>
        <w:br/>
      </w:r>
      <w:r>
        <w:rPr>
          <w:rFonts w:hint="eastAsia"/>
        </w:rPr>
        <w:t>　　第一节 高带宽服务器定义与分类</w:t>
      </w:r>
      <w:r>
        <w:rPr>
          <w:rFonts w:hint="eastAsia"/>
        </w:rPr>
        <w:br/>
      </w:r>
      <w:r>
        <w:rPr>
          <w:rFonts w:hint="eastAsia"/>
        </w:rPr>
        <w:t>　　第二节 高带宽服务器应用领域</w:t>
      </w:r>
      <w:r>
        <w:rPr>
          <w:rFonts w:hint="eastAsia"/>
        </w:rPr>
        <w:br/>
      </w:r>
      <w:r>
        <w:rPr>
          <w:rFonts w:hint="eastAsia"/>
        </w:rPr>
        <w:t>　　第三节 高带宽服务器行业经济指标分析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高带宽服务器产业链及经营模式分析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三、高带宽服务器销售模式及销售渠道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全球高带宽服务器市场发展综述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2020-2025年全球高带宽服务器市场规模与趋势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主要国家与地区高带宽服务器市场分析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2026-2032年全球高带宽服务器行业发展趋势与前景预测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中国高带宽服务器行业市场分析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2025-2026年高带宽服务器产能与投资动态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一、国内高带宽服务器产能及利用情况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二、高带宽服务器产能扩张与投资动态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2026-2032年高带宽服务器行业产量统计与趋势预测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1、2020-2025年高带宽服务器产量及增长趋势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2、2020-2025年高带宽服务器细分产品产量及份额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二、影响高带宽服务器产量的关键因素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三、2026-2032年高带宽服务器产量预测</w:t>
      </w:r>
      <w:r>
        <w:rPr>
          <w:rFonts w:hint="eastAsia"/>
        </w:rPr>
        <w:br/>
      </w:r>
      <w:r>
        <w:rPr>
          <w:rFonts w:hint="eastAsia"/>
        </w:rPr>
        <w:t>　　第三节 2026-2032年高带宽服务器市场需求与销售分析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一、2025-2026年高带宽服务器行业需求现状</w:t>
      </w:r>
      <w:r>
        <w:rPr>
          <w:rFonts w:hint="eastAsia"/>
        </w:rPr>
        <w:br/>
      </w:r>
      <w:r>
        <w:rPr>
          <w:rFonts w:hint="eastAsia"/>
        </w:rPr>
        <w:t>　　　　二、高带宽服务器客户群体与需求特点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三、2020-2025年高带宽服务器行业销售规模分析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四、2026-2032年高带宽服务器市场增长潜力与规模预测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中国高带宽服务器细分市场与下游应用领域分析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高带宽服务器细分市场分析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一、2025-2026年高带宽服务器主要细分产品市场现状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高带宽服务器下游应用与客户群体分析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一、2025-2026年高带宽服务器各应用领域市场现状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2025-2026年高带宽服务器行业技术发展现状及趋势分析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高带宽服务器行业技术发展现状分析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国内外高带宽服务器行业技术差异与原因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高带宽服务器行业技术发展方向、趋势预测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提升高带宽服务器行业技术能力策略建议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高带宽服务器价格机制与竞争策略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高带宽服务器定价策略与方法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2026-2032年高带宽服务器价格竞争态势与趋势预测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中国高带宽服务器行业重点区域市场研究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2025-2026年重点区域高带宽服务器市场发展概况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2020-2025年中国高带宽服务器行业进出口情况分析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高带宽服务器行业进口情况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二、高带宽服务器主要进口来源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高带宽服务器行业出口情况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二、高带宽服务器主要出口目的地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2020-2025年中国高带宽服务器行业总体发展与财务状况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2020-2025年中国高带宽服务器行业规模情况</w:t>
      </w:r>
      <w:r>
        <w:rPr>
          <w:rFonts w:hint="eastAsia"/>
        </w:rPr>
        <w:br/>
      </w:r>
      <w:r>
        <w:rPr>
          <w:rFonts w:hint="eastAsia"/>
        </w:rPr>
        <w:t>　　　　一、高带宽服务器行业企业数量规模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二、高带宽服务器行业从业人员规模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三、高带宽服务器行业市场敏感性分析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2020-2025年中国高带宽服务器行业财务能力分析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一、高带宽服务器行业盈利能力</w:t>
      </w:r>
      <w:r>
        <w:rPr>
          <w:rFonts w:hint="eastAsia"/>
        </w:rPr>
        <w:br/>
      </w:r>
      <w:r>
        <w:rPr>
          <w:rFonts w:hint="eastAsia"/>
        </w:rPr>
        <w:t>　　　　二、高带宽服务器行业偿债能力</w:t>
      </w:r>
      <w:r>
        <w:rPr>
          <w:rFonts w:hint="eastAsia"/>
        </w:rPr>
        <w:br/>
      </w:r>
      <w:r>
        <w:rPr>
          <w:rFonts w:hint="eastAsia"/>
        </w:rPr>
        <w:t>　　　　三、高带宽服务器行业营运能力</w:t>
      </w:r>
      <w:r>
        <w:rPr>
          <w:rFonts w:hint="eastAsia"/>
        </w:rPr>
        <w:br/>
      </w:r>
      <w:r>
        <w:rPr>
          <w:rFonts w:hint="eastAsia"/>
        </w:rPr>
        <w:t>　　　　四、高带宽服务器行业发展能力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高带宽服务器行业重点企业调研分析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中国高带宽服务器行业竞争格局分析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高带宽服务器行业竞争格局总览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2025-2026年高带宽服务器行业竞争力分析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2020-2025年高带宽服务器行业企业并购活动分析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2025-2026年高带宽服务器行业会展与招投标活动分析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2026年中国高带宽服务器企业发展企业发展策略与建议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高带宽服务器销售模式与渠道策略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高带宽服务器品牌与市场推广策略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高带宽服务器研发投入与技术创新能力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高带宽服务器合作联盟与资源整合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中国高带宽服务器行业风险与对策</w:t>
      </w:r>
      <w:r>
        <w:rPr>
          <w:rFonts w:hint="eastAsia"/>
        </w:rPr>
        <w:br/>
      </w:r>
      <w:r>
        <w:rPr>
          <w:rFonts w:hint="eastAsia"/>
        </w:rPr>
        <w:t>　　第一节 高带宽服务器行业SWOT分析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一、高带宽服务器行业优势</w:t>
      </w:r>
      <w:r>
        <w:rPr>
          <w:rFonts w:hint="eastAsia"/>
        </w:rPr>
        <w:br/>
      </w:r>
      <w:r>
        <w:rPr>
          <w:rFonts w:hint="eastAsia"/>
        </w:rPr>
        <w:t>　　　　二、高带宽服务器行业劣势</w:t>
      </w:r>
      <w:r>
        <w:rPr>
          <w:rFonts w:hint="eastAsia"/>
        </w:rPr>
        <w:br/>
      </w:r>
      <w:r>
        <w:rPr>
          <w:rFonts w:hint="eastAsia"/>
        </w:rPr>
        <w:t>　　　　三、高带宽服务器市场机会</w:t>
      </w:r>
      <w:r>
        <w:rPr>
          <w:rFonts w:hint="eastAsia"/>
        </w:rPr>
        <w:br/>
      </w:r>
      <w:r>
        <w:rPr>
          <w:rFonts w:hint="eastAsia"/>
        </w:rPr>
        <w:t>　　　　四、高带宽服务器市场威胁</w:t>
      </w:r>
      <w:r>
        <w:rPr>
          <w:rFonts w:hint="eastAsia"/>
        </w:rPr>
        <w:br/>
      </w:r>
      <w:r>
        <w:rPr>
          <w:rFonts w:hint="eastAsia"/>
        </w:rPr>
        <w:t>　　第二节 高带宽服务器行业风险及对策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2026-2032年中国高带宽服务器行业前景与发展趋势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2025-2026年高带宽服务器行业发展环境分析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二、高带宽服务器行业主要法律法规及政策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三、高带宽服务器行业标准与质量监管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2026-2032年高带宽服务器行业发展趋势与方向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2026-2032年高带宽服务器行业发展潜力与机遇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高带宽服务器行业研究结论与建议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高带宽服务器行业发展建议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高带宽服务器行业历程</w:t>
      </w:r>
      <w:r>
        <w:rPr>
          <w:rFonts w:hint="eastAsia"/>
        </w:rPr>
        <w:br/>
      </w:r>
      <w:r>
        <w:rPr>
          <w:rFonts w:hint="eastAsia"/>
        </w:rPr>
        <w:t>　　图表 高带宽服务器行业生命周期</w:t>
      </w:r>
      <w:r>
        <w:rPr>
          <w:rFonts w:hint="eastAsia"/>
        </w:rPr>
        <w:br/>
      </w:r>
      <w:r>
        <w:rPr>
          <w:rFonts w:hint="eastAsia"/>
        </w:rPr>
        <w:t>　　图表 高带宽服务器行业产业链分析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2020-2025年高带宽服务器行业市场容量分析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2025年中国高带宽服务器行业需求领域分布格局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2025年中国高带宽服务器进口国家及地区分析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2025年中国高带宽服务器出口国家及地区分析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2026年中国高带宽服务器市场前景分析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2026年中国高带宽服务器发展趋势预测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56541f73545a9" w:history="1">
        <w:r>
          <w:rPr>
            <w:rStyle w:val="Hyperlink"/>
          </w:rPr>
          <w:t>2026-2032年中国高带宽服务器行业研究分析与前景趋势预测报告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56541f73545a9" w:history="1">
        <w:r>
          <w:rPr>
            <w:rStyle w:val="Hyperlink"/>
          </w:rPr>
          <w:t>https://www.20087.com/3/16/GaoDaiKuanFuWuQiDeQianJingQuShi.html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热点：高带宽服务器租用、服务器带宽太贵、服务器选择时带宽选多少合适?、服务器带宽最高是多少、高带宽服务器便宜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d0c1e6c9a41e8" w:history="1">
      <w:r>
        <w:rPr>
          <w:rStyle w:val="Hyperlink"/>
        </w:rPr>
        <w:t>2026-2032年中国高带宽服务器行业研究分析与前景趋势预测报告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oDaiKuanFuWuQiDeQianJingQuShi.html" TargetMode="External" Id="Ra4256541f735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oDaiKuanFuWuQiDeQianJingQuShi.html" TargetMode="External" Id="Reefd0c1e6c9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2026-04-11T03:26:01Z</dcterms:created>
  <dcterms:modified xsi:type="dcterms:W3CDTF">2026-04-11T04:26:01Z</dcterms:modified>
  <dc:subject>2026-2032年中国高带宽服务器行业研究分析与前景趋势预测报告</dc:subject>
  <dc:title>2026-2032年中国高带宽服务器行业研究分析与前景趋势预测报告</dc:title>
  <cp:keywords>2026-2032年中国高带宽服务器行业研究分析与前景趋势预测报告</cp:keywords>
  <dc:description>2026-2032年中国高带宽服务器行业研究分析与前景趋势预测报告</dc:description>
</cp:coreProperties>
</file>