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75f5325fd4d21" w:history="1">
              <w:r>
                <w:rPr>
                  <w:rStyle w:val="Hyperlink"/>
                </w:rPr>
                <w:t>2026-2032年中国表面增强拉曼光谱市场调研与前景趋势分析报告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75f5325fd4d21" w:history="1">
              <w:r>
                <w:rPr>
                  <w:rStyle w:val="Hyperlink"/>
                </w:rPr>
                <w:t>2026-2032年中国表面增强拉曼光谱市场调研与前景趋势分析报告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75f5325fd4d21" w:history="1">
                <w:r>
                  <w:rPr>
                    <w:rStyle w:val="Hyperlink"/>
                  </w:rPr>
                  <w:t>https://www.20087.com/5/66/BiaoMianZengQiangLaManGuangPuXianZhuangYuQianJingFenXi.html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增强拉曼光谱（SERS）是一种通过纳米结构金属表面（如金、银）局域电磁场增强效应，将分子拉曼信号放大百万倍以上的超灵敏检测技术，广泛应用于食品安全、环境监测、生物医学诊断及毒品痕量识别。当前研究聚焦于高重现性SERS基底制备（如有序纳米阵列、柔性薄膜）、便携式光谱仪集成及多组分同时检测算法。在即时检测（POCT）场景中，SERS试纸条已实现农药残留或病原体快速筛查。然而，基底批次差异导致信号波动；复杂基质（如血液、土壤）中干扰物抑制目标分子吸附；且缺乏统一校准标准，限制定量精度与跨平台比对。</w:t>
      </w:r>
      <w:r>
        <w:rPr>
          <w:rFonts w:hint="eastAsia"/>
        </w:rPr>
        <w:br/>
      </w:r>
      <w:r>
        <w:rPr>
          <w:rFonts w:hint="eastAsia"/>
        </w:rPr>
        <w:t>　　未来，表面增强拉曼光谱将向标准化基底、AI解谱与临床转化方向突破。市场调研网指出，微流控芯片集成SERS可实现样本前处理-检测一体化，提升自动化水平。深度学习模型将解耦重叠峰并识别未知污染物，降低专家依赖。在精准医疗中，SERS探针将用于术中肿瘤边界实时成像。国际计量组织正推动SERS参考物质与方法标准化。随着国产激光器与探测器性能提升，SERS设备将从实验室走向现场执法与家庭健康监测，成为下一代分子指纹识别的核心技术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475f5325fd4d21" w:history="1">
        <w:r>
          <w:rPr>
            <w:rStyle w:val="Hyperlink"/>
          </w:rPr>
          <w:t>2026-2032年中国表面增强拉曼光谱市场调研与前景趋势分析报告</w:t>
        </w:r>
      </w:hyperlink>
      <w:r>
        <w:rPr>
          <w:rFonts w:hint="eastAsia"/>
        </w:rPr>
        <w:t>》，2025年表面增强拉曼光谱行业市场规模达 亿元，预计2032年市场规模将达 亿元，期间年均复合增长率（CAGR）达 %。报告基于国家统计局、海关总署、相关协会等权威部门数据，结合长期监测的一手资料，系统分析了表面增强拉曼光谱行业的发展现状、市场规模、供需动态及进出口情况。报告详细解读了表面增强拉曼光谱产业链上下游、重点区域市场、竞争格局及领先企业的表现，同时评估了表面增强拉曼光谱行业风险与投资机会。通过对表面增强拉曼光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表面增强拉曼光谱行业概述</w:t>
      </w:r>
      <w:r>
        <w:rPr>
          <w:rFonts w:hint="eastAsia"/>
        </w:rPr>
        <w:br/>
      </w:r>
      <w:r>
        <w:rPr>
          <w:rFonts w:hint="eastAsia"/>
        </w:rPr>
        <w:t>　　第一节 表面增强拉曼光谱定义与分类</w:t>
      </w:r>
      <w:r>
        <w:rPr>
          <w:rFonts w:hint="eastAsia"/>
        </w:rPr>
        <w:br/>
      </w:r>
      <w:r>
        <w:rPr>
          <w:rFonts w:hint="eastAsia"/>
        </w:rPr>
        <w:t>　　第二节 表面增强拉曼光谱应用领域</w:t>
      </w:r>
      <w:r>
        <w:rPr>
          <w:rFonts w:hint="eastAsia"/>
        </w:rPr>
        <w:br/>
      </w:r>
      <w:r>
        <w:rPr>
          <w:rFonts w:hint="eastAsia"/>
        </w:rPr>
        <w:t>　　第三节 表面增强拉曼光谱行业经济指标分析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表面增强拉曼光谱产业链及经营模式分析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三、表面增强拉曼光谱销售模式及销售渠道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全球表面增强拉曼光谱市场发展综述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2020-2025年全球表面增强拉曼光谱市场规模与趋势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主要国家与地区表面增强拉曼光谱市场分析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2026-2032年全球表面增强拉曼光谱行业发展趋势与前景预测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中国表面增强拉曼光谱行业市场分析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2025-2026年表面增强拉曼光谱产能与投资动态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一、国内表面增强拉曼光谱产能及利用情况</w:t>
      </w:r>
      <w:r>
        <w:rPr>
          <w:rFonts w:hint="eastAsia"/>
        </w:rPr>
        <w:br/>
      </w:r>
      <w:r>
        <w:rPr>
          <w:rFonts w:hint="eastAsia"/>
        </w:rPr>
        <w:t>　　　　二、表面增强拉曼光谱产能扩张与投资动态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2026-2032年表面增强拉曼光谱行业产量统计与趋势预测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一、2020-2025年表面增强拉曼光谱行业产量数据统计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1、2020-2025年表面增强拉曼光谱产量及增长趋势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2、2020-2025年表面增强拉曼光谱细分产品产量及份额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二、影响表面增强拉曼光谱产量的关键因素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三、2026-2032年表面增强拉曼光谱产量预测</w:t>
      </w:r>
      <w:r>
        <w:rPr>
          <w:rFonts w:hint="eastAsia"/>
        </w:rPr>
        <w:br/>
      </w:r>
      <w:r>
        <w:rPr>
          <w:rFonts w:hint="eastAsia"/>
        </w:rPr>
        <w:t>　　第三节 2026-2032年表面增强拉曼光谱市场需求与销售分析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一、2025-2026年表面增强拉曼光谱行业需求现状</w:t>
      </w:r>
      <w:r>
        <w:rPr>
          <w:rFonts w:hint="eastAsia"/>
        </w:rPr>
        <w:br/>
      </w:r>
      <w:r>
        <w:rPr>
          <w:rFonts w:hint="eastAsia"/>
        </w:rPr>
        <w:t>　　　　二、表面增强拉曼光谱客户群体与需求特点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三、2020-2025年表面增强拉曼光谱行业销售规模分析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四、2026-2032年表面增强拉曼光谱市场增长潜力与规模预测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中国表面增强拉曼光谱细分市场与下游应用领域分析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表面增强拉曼光谱细分市场分析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一、2025-2026年表面增强拉曼光谱主要细分产品市场现状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表面增强拉曼光谱下游应用与客户群体分析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一、2025-2026年表面增强拉曼光谱各应用领域市场现状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2025-2026年表面增强拉曼光谱行业技术发展现状及趋势分析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表面增强拉曼光谱行业技术发展现状分析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国内外表面增强拉曼光谱行业技术差异与原因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表面增强拉曼光谱行业技术发展方向、趋势预测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提升表面增强拉曼光谱行业技术能力策略建议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表面增强拉曼光谱价格机制与竞争策略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一、2020-2025年表面增强拉曼光谱市场价格走势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表面增强拉曼光谱定价策略与方法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2026-2032年表面增强拉曼光谱价格竞争态势与趋势预测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中国表面增强拉曼光谱行业重点区域市场研究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2025-2026年重点区域表面增强拉曼光谱市场发展概况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二、2020-2025年表面增强拉曼光谱市场需求规模情况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三、2026-2032年表面增强拉曼光谱行业发展潜力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二、2020-2025年表面增强拉曼光谱市场需求规模情况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三、2026-2032年表面增强拉曼光谱行业发展潜力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二、2020-2025年表面增强拉曼光谱市场需求规模情况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三、2026-2032年表面增强拉曼光谱行业发展潜力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二、2020-2025年表面增强拉曼光谱市场需求规模情况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三、2026-2032年表面增强拉曼光谱行业发展潜力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二、2020-2025年表面增强拉曼光谱市场需求规模情况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三、2026-2032年表面增强拉曼光谱行业发展潜力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2020-2025年中国表面增强拉曼光谱行业进出口情况分析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表面增强拉曼光谱行业进口情况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一、2020-2025年表面增强拉曼光谱进口规模及增长情况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二、表面增强拉曼光谱主要进口来源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表面增强拉曼光谱行业出口情况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一、2020-2025年表面增强拉曼光谱出口规模及增长情况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二、表面增强拉曼光谱主要出口目的地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2020-2025年中国表面增强拉曼光谱行业总体发展与财务状况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2020-2025年中国表面增强拉曼光谱行业规模情况</w:t>
      </w:r>
      <w:r>
        <w:rPr>
          <w:rFonts w:hint="eastAsia"/>
        </w:rPr>
        <w:br/>
      </w:r>
      <w:r>
        <w:rPr>
          <w:rFonts w:hint="eastAsia"/>
        </w:rPr>
        <w:t>　　　　一、表面增强拉曼光谱行业企业数量规模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二、表面增强拉曼光谱行业从业人员规模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三、表面增强拉曼光谱行业市场敏感性分析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2020-2025年中国表面增强拉曼光谱行业财务能力分析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一、表面增强拉曼光谱行业盈利能力</w:t>
      </w:r>
      <w:r>
        <w:rPr>
          <w:rFonts w:hint="eastAsia"/>
        </w:rPr>
        <w:br/>
      </w:r>
      <w:r>
        <w:rPr>
          <w:rFonts w:hint="eastAsia"/>
        </w:rPr>
        <w:t>　　　　二、表面增强拉曼光谱行业偿债能力</w:t>
      </w:r>
      <w:r>
        <w:rPr>
          <w:rFonts w:hint="eastAsia"/>
        </w:rPr>
        <w:br/>
      </w:r>
      <w:r>
        <w:rPr>
          <w:rFonts w:hint="eastAsia"/>
        </w:rPr>
        <w:t>　　　　三、表面增强拉曼光谱行业营运能力</w:t>
      </w:r>
      <w:r>
        <w:rPr>
          <w:rFonts w:hint="eastAsia"/>
        </w:rPr>
        <w:br/>
      </w:r>
      <w:r>
        <w:rPr>
          <w:rFonts w:hint="eastAsia"/>
        </w:rPr>
        <w:t>　　　　四、表面增强拉曼光谱行业发展能力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表面增强拉曼光谱行业重点企业调研分析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二、企业表面增强拉曼光谱业务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二、企业表面增强拉曼光谱业务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二、企业表面增强拉曼光谱业务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二、企业表面增强拉曼光谱业务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二、企业表面增强拉曼光谱业务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二、企业表面增强拉曼光谱业务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中国表面增强拉曼光谱行业竞争格局分析</w:t>
      </w:r>
      <w:r>
        <w:rPr>
          <w:rFonts w:hint="eastAsia"/>
        </w:rPr>
        <w:br/>
      </w:r>
      <w:r>
        <w:rPr>
          <w:rFonts w:hint="eastAsia"/>
        </w:rPr>
        <w:t>　　第一节 表面增强拉曼光谱行业竞争格局总览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2025-2026年表面增强拉曼光谱行业竞争力分析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2020-2025年表面增强拉曼光谱行业企业并购活动分析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2025-2026年表面增强拉曼光谱行业会展与招投标活动分析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一、表面增强拉曼光谱行业会展活动及其市场影响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2026年中国表面增强拉曼光谱企业发展企业发展策略与建议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表面增强拉曼光谱销售模式与渠道策略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表面增强拉曼光谱品牌与市场推广策略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表面增强拉曼光谱研发投入与技术创新能力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表面增强拉曼光谱合作联盟与资源整合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中国表面增强拉曼光谱行业风险与对策</w:t>
      </w:r>
      <w:r>
        <w:rPr>
          <w:rFonts w:hint="eastAsia"/>
        </w:rPr>
        <w:br/>
      </w:r>
      <w:r>
        <w:rPr>
          <w:rFonts w:hint="eastAsia"/>
        </w:rPr>
        <w:t>　　第一节 表面增强拉曼光谱行业SWOT分析</w:t>
      </w:r>
      <w:r>
        <w:rPr>
          <w:rFonts w:hint="eastAsia"/>
        </w:rPr>
        <w:br/>
      </w:r>
      <w:r>
        <w:rPr>
          <w:rFonts w:hint="eastAsia"/>
        </w:rPr>
        <w:t>　　　　一、表面增强拉曼光谱行业优势</w:t>
      </w:r>
      <w:r>
        <w:rPr>
          <w:rFonts w:hint="eastAsia"/>
        </w:rPr>
        <w:br/>
      </w:r>
      <w:r>
        <w:rPr>
          <w:rFonts w:hint="eastAsia"/>
        </w:rPr>
        <w:t>　　　　二、表面增强拉曼光谱行业劣势</w:t>
      </w:r>
      <w:r>
        <w:rPr>
          <w:rFonts w:hint="eastAsia"/>
        </w:rPr>
        <w:br/>
      </w:r>
      <w:r>
        <w:rPr>
          <w:rFonts w:hint="eastAsia"/>
        </w:rPr>
        <w:t>　　　　三、表面增强拉曼光谱市场机会</w:t>
      </w:r>
      <w:r>
        <w:rPr>
          <w:rFonts w:hint="eastAsia"/>
        </w:rPr>
        <w:br/>
      </w:r>
      <w:r>
        <w:rPr>
          <w:rFonts w:hint="eastAsia"/>
        </w:rPr>
        <w:t>　　　　四、表面增强拉曼光谱市场威胁</w:t>
      </w:r>
      <w:r>
        <w:rPr>
          <w:rFonts w:hint="eastAsia"/>
        </w:rPr>
        <w:br/>
      </w:r>
      <w:r>
        <w:rPr>
          <w:rFonts w:hint="eastAsia"/>
        </w:rPr>
        <w:t>　　第二节 表面增强拉曼光谱行业风险及对策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2026-2032年中国表面增强拉曼光谱行业前景与发展趋势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2025-2026年表面增强拉曼光谱行业发展环境分析</w:t>
      </w:r>
      <w:r>
        <w:rPr>
          <w:rFonts w:hint="eastAsia"/>
        </w:rPr>
        <w:br/>
      </w:r>
      <w:r>
        <w:rPr>
          <w:rFonts w:hint="eastAsia"/>
        </w:rPr>
        <w:t>　　　　一、表面增强拉曼光谱行业主管部门与监管体制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二、表面增强拉曼光谱行业主要法律法规及政策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三、表面增强拉曼光谱行业标准与质量监管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2026-2032年表面增强拉曼光谱行业发展趋势与方向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2026-2032年表面增强拉曼光谱行业发展潜力与机遇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表面增强拉曼光谱行业研究结论与建议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(中.智.林)表面增强拉曼光谱行业发展建议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表面增强拉曼光谱行业类别</w:t>
      </w:r>
      <w:r>
        <w:rPr>
          <w:rFonts w:hint="eastAsia"/>
        </w:rPr>
        <w:br/>
      </w:r>
      <w:r>
        <w:rPr>
          <w:rFonts w:hint="eastAsia"/>
        </w:rPr>
        <w:t>　　图表 表面增强拉曼光谱行业产业链调研</w:t>
      </w:r>
      <w:r>
        <w:rPr>
          <w:rFonts w:hint="eastAsia"/>
        </w:rPr>
        <w:br/>
      </w:r>
      <w:r>
        <w:rPr>
          <w:rFonts w:hint="eastAsia"/>
        </w:rPr>
        <w:t>　　图表 表面增强拉曼光谱行业现状</w:t>
      </w:r>
      <w:r>
        <w:rPr>
          <w:rFonts w:hint="eastAsia"/>
        </w:rPr>
        <w:br/>
      </w:r>
      <w:r>
        <w:rPr>
          <w:rFonts w:hint="eastAsia"/>
        </w:rPr>
        <w:t>　　图表 表面增强拉曼光谱行业标准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2020-2025年中国表面增强拉曼光谱行业市场规模</w:t>
      </w:r>
      <w:r>
        <w:rPr>
          <w:rFonts w:hint="eastAsia"/>
        </w:rPr>
        <w:br/>
      </w:r>
      <w:r>
        <w:rPr>
          <w:rFonts w:hint="eastAsia"/>
        </w:rPr>
        <w:t>　　图表 2025年中国表面增强拉曼光谱行业产能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2020-2025年中国表面增强拉曼光谱行业产量统计</w:t>
      </w:r>
      <w:r>
        <w:rPr>
          <w:rFonts w:hint="eastAsia"/>
        </w:rPr>
        <w:br/>
      </w:r>
      <w:r>
        <w:rPr>
          <w:rFonts w:hint="eastAsia"/>
        </w:rPr>
        <w:t>　　图表 表面增强拉曼光谱行业动态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2020-2025年中国表面增强拉曼光谱市场需求量</w:t>
      </w:r>
      <w:r>
        <w:rPr>
          <w:rFonts w:hint="eastAsia"/>
        </w:rPr>
        <w:br/>
      </w:r>
      <w:r>
        <w:rPr>
          <w:rFonts w:hint="eastAsia"/>
        </w:rPr>
        <w:t>　　图表 2025年中国表面增强拉曼光谱行业需求区域调研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2020-2025年中国表面增强拉曼光谱行情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2020-2025年中国表面增强拉曼光谱进口统计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**地区表面增强拉曼光谱市场规模</w:t>
      </w:r>
      <w:r>
        <w:rPr>
          <w:rFonts w:hint="eastAsia"/>
        </w:rPr>
        <w:br/>
      </w:r>
      <w:r>
        <w:rPr>
          <w:rFonts w:hint="eastAsia"/>
        </w:rPr>
        <w:t>　　图表 **地区表面增强拉曼光谱行业市场需求</w:t>
      </w:r>
      <w:r>
        <w:rPr>
          <w:rFonts w:hint="eastAsia"/>
        </w:rPr>
        <w:br/>
      </w:r>
      <w:r>
        <w:rPr>
          <w:rFonts w:hint="eastAsia"/>
        </w:rPr>
        <w:t>　　图表 **地区表面增强拉曼光谱市场调研</w:t>
      </w:r>
      <w:r>
        <w:rPr>
          <w:rFonts w:hint="eastAsia"/>
        </w:rPr>
        <w:br/>
      </w:r>
      <w:r>
        <w:rPr>
          <w:rFonts w:hint="eastAsia"/>
        </w:rPr>
        <w:t>　　图表 **地区表面增强拉曼光谱行业市场需求分析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**地区表面增强拉曼光谱市场规模</w:t>
      </w:r>
      <w:r>
        <w:rPr>
          <w:rFonts w:hint="eastAsia"/>
        </w:rPr>
        <w:br/>
      </w:r>
      <w:r>
        <w:rPr>
          <w:rFonts w:hint="eastAsia"/>
        </w:rPr>
        <w:t>　　图表 **地区表面增强拉曼光谱行业市场需求</w:t>
      </w:r>
      <w:r>
        <w:rPr>
          <w:rFonts w:hint="eastAsia"/>
        </w:rPr>
        <w:br/>
      </w:r>
      <w:r>
        <w:rPr>
          <w:rFonts w:hint="eastAsia"/>
        </w:rPr>
        <w:t>　　图表 **地区表面增强拉曼光谱市场调研</w:t>
      </w:r>
      <w:r>
        <w:rPr>
          <w:rFonts w:hint="eastAsia"/>
        </w:rPr>
        <w:br/>
      </w:r>
      <w:r>
        <w:rPr>
          <w:rFonts w:hint="eastAsia"/>
        </w:rPr>
        <w:t>　　图表 **地区表面增强拉曼光谱行业市场需求分析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表面增强拉曼光谱行业竞争对手分析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2026-2032年中国表面增强拉曼光谱行业产能预测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2026-2032年中国表面增强拉曼光谱行业产量预测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2026-2032年中国表面增强拉曼光谱市场需求预测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2026-2032年中国表面增强拉曼光谱行业市场规模预测</w:t>
      </w:r>
      <w:r>
        <w:rPr>
          <w:rFonts w:hint="eastAsia"/>
        </w:rPr>
        <w:br/>
      </w:r>
      <w:r>
        <w:rPr>
          <w:rFonts w:hint="eastAsia"/>
        </w:rPr>
        <w:t>　　图表 表面增强拉曼光谱行业准入条件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2026-2032年中国表面增强拉曼光谱市场前景</w:t>
      </w:r>
      <w:r>
        <w:rPr>
          <w:rFonts w:hint="eastAsia"/>
        </w:rPr>
        <w:br/>
      </w:r>
      <w:r>
        <w:rPr>
          <w:rFonts w:hint="eastAsia"/>
        </w:rPr>
        <w:t>　　图表 2026-2032年中国表面增强拉曼光谱行业信息化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2026-2032年中国表面增强拉曼光谱行业风险分析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2026-2032年中国表面增强拉曼光谱行业发展趋势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75f5325fd4d21" w:history="1">
        <w:r>
          <w:rPr>
            <w:rStyle w:val="Hyperlink"/>
          </w:rPr>
          <w:t>2026-2032年中国表面增强拉曼光谱市场调研与前景趋势分析报告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75f5325fd4d21" w:history="1">
        <w:r>
          <w:rPr>
            <w:rStyle w:val="Hyperlink"/>
          </w:rPr>
          <w:t>https://www.20087.com/5/66/BiaoMianZengQiangLaManGuangPuXianZhuangYuQianJingFenXi.html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热点：圣罗光谱、拉曼光谱分析仪检测什么、拉曼光谱原理和图解、拉曼光谱仪的原理及应用、拉曼光谱标准图谱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d3fb0ba2240c6" w:history="1">
      <w:r>
        <w:rPr>
          <w:rStyle w:val="Hyperlink"/>
        </w:rPr>
        <w:t>2026-2032年中国表面增强拉曼光谱市场调研与前景趋势分析报告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iaoMianZengQiangLaManGuangPuXianZhuangYuQianJingFenXi.html" TargetMode="External" Id="R0a475f5325fd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iaoMianZengQiangLaManGuangPuXianZhuangYuQianJingFenXi.html" TargetMode="External" Id="Ra27d3fb0ba22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2026-03-02T04:30:32Z</dcterms:created>
  <dcterms:modified xsi:type="dcterms:W3CDTF">2026-03-02T05:30:32Z</dcterms:modified>
  <dc:subject>2026-2032年中国表面增强拉曼光谱市场调研与前景趋势分析报告</dc:subject>
  <dc:title>2026-2032年中国表面增强拉曼光谱市场调研与前景趋势分析报告</dc:title>
  <cp:keywords>2026-2032年中国表面增强拉曼光谱市场调研与前景趋势分析报告</cp:keywords>
  <dc:description>2026-2032年中国表面增强拉曼光谱市场调研与前景趋势分析报告</dc:description>
</cp:coreProperties>
</file>