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fc80babbe4c02" w:history="1">
              <w:r>
                <w:rPr>
                  <w:rStyle w:val="Hyperlink"/>
                </w:rPr>
                <w:t>2025-2031年中国车模玩具市场调查研究与行业前景分析报告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fc80babbe4c02" w:history="1">
              <w:r>
                <w:rPr>
                  <w:rStyle w:val="Hyperlink"/>
                </w:rPr>
                <w:t>2025-2031年中国车模玩具市场调查研究与行业前景分析报告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fc80babbe4c02" w:history="1">
                <w:r>
                  <w:rPr>
                    <w:rStyle w:val="Hyperlink"/>
                  </w:rPr>
                  <w:t>https://www.20087.com/5/96/CheMoWanJuQianJing.html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模玩具是兼具收藏、教育与娱乐功能的消费产品，已形成涵盖静态展示、可动部件与遥控操作的多元化产品体系，广泛吸引儿童、青少年及成年收藏者群体。车模玩具采用合金压铸、工程塑料注塑与精密电镀工艺，实现对真实车辆外观、结构与品牌标识的高度还原。车模玩具企业注重细节刻画，通过开模精度提升与多色喷涂技术，再现车身线条、内饰布局与灯光系统，部分高端型号配备电动马达、悬挂模拟与遥控转向功能。材料选择兼顾安全性与耐用性，符合国际玩具安全标准对可迁移元素、小零件与物理性能的要求。IP授权合作推动汽车品牌、影视动漫与赛事主题车型的持续推出，增强产品文化附加值。用户对比例精确性、组装体验与收藏价值的关注，促使企业优化包装设计与限量发行策略。</w:t>
      </w:r>
      <w:r>
        <w:rPr>
          <w:rFonts w:hint="eastAsia"/>
        </w:rPr>
        <w:br/>
      </w:r>
      <w:r>
        <w:rPr>
          <w:rFonts w:hint="eastAsia"/>
        </w:rPr>
        <w:t>　　未来，车模玩具将向互动体验深化、可持续材料应用与数字化融合方向发展。增强现实（AR）技术的集成可实现虚拟场景叠加与车辆动态演示，拓展静态模型的叙事空间与教育功能。模块化设计趋势将支持用户自定义改装，提供可更换轮毂、贴纸套件与动力升级包，提升参与感与产品生命周期。生物基塑料、再生金属与无溶剂涂层的应用将减少环境足迹，响应绿色消费诉求。在制造工艺上，3D打印技术有望用于小批量定制与复杂结构成型，满足个性化需求。数字孪生模型与NFT绑定可能探索虚拟收藏与实体联动的新商业模式。同时，教育属性将进一步强化，通过配套STEM课程包传递机械原理、空气动力学与环保理念。渠道策略将结合线上社区运营与线下展览体验，构建品牌忠诚度与文化传播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fc80babbe4c02" w:history="1">
        <w:r>
          <w:rPr>
            <w:rStyle w:val="Hyperlink"/>
          </w:rPr>
          <w:t>2025-2031年中国车模玩具市场调查研究与行业前景分析报告</w:t>
        </w:r>
      </w:hyperlink>
      <w:r>
        <w:rPr>
          <w:rFonts w:hint="eastAsia"/>
        </w:rPr>
        <w:t>》基于国家统计局、相关行业协会的详实数据，系统分析车模玩具行业的市场规模、产业链结构和价格体系，客观呈现当前车模玩具技术发展水平及未来创新方向。报告结合宏观经济环境和行业运行规律，科学预测车模玩具市场发展前景与增长趋势，评估不同车模玩具细分领域的商业机会与潜在风险，并通过对车模玩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车模玩具行业概述</w:t>
      </w:r>
      <w:r>
        <w:rPr>
          <w:rFonts w:hint="eastAsia"/>
        </w:rPr>
        <w:br/>
      </w:r>
      <w:r>
        <w:rPr>
          <w:rFonts w:hint="eastAsia"/>
        </w:rPr>
        <w:t>　　第一节 车模玩具定义与分类</w:t>
      </w:r>
      <w:r>
        <w:rPr>
          <w:rFonts w:hint="eastAsia"/>
        </w:rPr>
        <w:br/>
      </w:r>
      <w:r>
        <w:rPr>
          <w:rFonts w:hint="eastAsia"/>
        </w:rPr>
        <w:t>　　第二节 车模玩具应用领域</w:t>
      </w:r>
      <w:r>
        <w:rPr>
          <w:rFonts w:hint="eastAsia"/>
        </w:rPr>
        <w:br/>
      </w:r>
      <w:r>
        <w:rPr>
          <w:rFonts w:hint="eastAsia"/>
        </w:rPr>
        <w:t>　　第三节 车模玩具行业经济指标分析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车模玩具产业链及经营模式分析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三、车模玩具销售模式及销售渠道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全球车模玩具市场发展综述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2019-2024年全球车模玩具市场规模与趋势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主要国家与地区车模玩具市场分析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2025-2031年全球车模玩具行业发展趋势与前景预测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中国车模玩具行业市场分析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2024-2025年车模玩具产能与投资动态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一、国内车模玩具产能及利用情况</w:t>
      </w:r>
      <w:r>
        <w:rPr>
          <w:rFonts w:hint="eastAsia"/>
        </w:rPr>
        <w:br/>
      </w:r>
      <w:r>
        <w:rPr>
          <w:rFonts w:hint="eastAsia"/>
        </w:rPr>
        <w:t>　　　　二、车模玩具产能扩张与投资动态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2025-2031年车模玩具行业产量统计与趋势预测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一、2019-2024年车模玩具行业产量数据统计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1、2019-2024年车模玩具产量及增长趋势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2、2019-2024年车模玩具细分产品产量及份额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二、影响车模玩具产量的关键因素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三、2025-2031年车模玩具产量预测</w:t>
      </w:r>
      <w:r>
        <w:rPr>
          <w:rFonts w:hint="eastAsia"/>
        </w:rPr>
        <w:br/>
      </w:r>
      <w:r>
        <w:rPr>
          <w:rFonts w:hint="eastAsia"/>
        </w:rPr>
        <w:t>　　第三节 2025-2031年车模玩具市场需求与销售分析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一、2024-2025年车模玩具行业需求现状</w:t>
      </w:r>
      <w:r>
        <w:rPr>
          <w:rFonts w:hint="eastAsia"/>
        </w:rPr>
        <w:br/>
      </w:r>
      <w:r>
        <w:rPr>
          <w:rFonts w:hint="eastAsia"/>
        </w:rPr>
        <w:t>　　　　二、车模玩具客户群体与需求特点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三、2019-2024年车模玩具行业销售规模分析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四、2025-2031年车模玩具市场增长潜力与规模预测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中国车模玩具细分市场与下游应用领域分析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车模玩具细分市场分析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一、2024-2025年车模玩具主要细分产品市场现状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车模玩具下游应用与客户群体分析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一、2024-2025年车模玩具各应用领域市场现状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2024-2025年车模玩具行业技术发展现状及趋势分析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车模玩具行业技术发展现状分析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国内外车模玩具行业技术差异与原因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车模玩具行业技术发展方向、趋势预测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提升车模玩具行业技术能力策略建议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车模玩具价格机制与竞争策略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一、2019-2024年车模玩具市场价格走势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车模玩具定价策略与方法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2025-2031年车模玩具价格竞争态势与趋势预测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中国车模玩具行业重点区域市场研究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2024-2025年重点区域车模玩具市场发展概况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二、2019-2024年车模玩具市场需求规模情况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三、2025-2031年车模玩具行业发展潜力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二、2019-2024年车模玩具市场需求规模情况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三、2025-2031年车模玩具行业发展潜力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二、2019-2024年车模玩具市场需求规模情况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三、2025-2031年车模玩具行业发展潜力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二、2019-2024年车模玩具市场需求规模情况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三、2025-2031年车模玩具行业发展潜力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二、2019-2024年车模玩具市场需求规模情况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三、2025-2031年车模玩具行业发展潜力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2019-2024年中国车模玩具行业进出口情况分析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车模玩具行业进口情况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一、2019-2024年车模玩具进口规模及增长情况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二、车模玩具主要进口来源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车模玩具行业出口情况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一、2019-2024年车模玩具出口规模及增长情况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二、车模玩具主要出口目的地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2019-2024年中国车模玩具行业总体发展与财务状况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2019-2024年中国车模玩具行业规模情况</w:t>
      </w:r>
      <w:r>
        <w:rPr>
          <w:rFonts w:hint="eastAsia"/>
        </w:rPr>
        <w:br/>
      </w:r>
      <w:r>
        <w:rPr>
          <w:rFonts w:hint="eastAsia"/>
        </w:rPr>
        <w:t>　　　　一、车模玩具行业企业数量规模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二、车模玩具行业从业人员规模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三、车模玩具行业市场敏感性分析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2019-2024年中国车模玩具行业财务能力分析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一、车模玩具行业盈利能力</w:t>
      </w:r>
      <w:r>
        <w:rPr>
          <w:rFonts w:hint="eastAsia"/>
        </w:rPr>
        <w:br/>
      </w:r>
      <w:r>
        <w:rPr>
          <w:rFonts w:hint="eastAsia"/>
        </w:rPr>
        <w:t>　　　　二、车模玩具行业偿债能力</w:t>
      </w:r>
      <w:r>
        <w:rPr>
          <w:rFonts w:hint="eastAsia"/>
        </w:rPr>
        <w:br/>
      </w:r>
      <w:r>
        <w:rPr>
          <w:rFonts w:hint="eastAsia"/>
        </w:rPr>
        <w:t>　　　　三、车模玩具行业营运能力</w:t>
      </w:r>
      <w:r>
        <w:rPr>
          <w:rFonts w:hint="eastAsia"/>
        </w:rPr>
        <w:br/>
      </w:r>
      <w:r>
        <w:rPr>
          <w:rFonts w:hint="eastAsia"/>
        </w:rPr>
        <w:t>　　　　四、车模玩具行业发展能力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车模玩具行业重点企业调研分析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二、企业车模玩具业务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二、企业车模玩具业务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二、企业车模玩具业务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二、企业车模玩具业务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二、企业车模玩具业务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二、企业车模玩具业务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中国车模玩具行业竞争格局分析</w:t>
      </w:r>
      <w:r>
        <w:rPr>
          <w:rFonts w:hint="eastAsia"/>
        </w:rPr>
        <w:br/>
      </w:r>
      <w:r>
        <w:rPr>
          <w:rFonts w:hint="eastAsia"/>
        </w:rPr>
        <w:t>　　第一节 车模玩具行业竞争格局总览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2024-2025年车模玩具行业竞争力分析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2019-2024年车模玩具行业企业并购活动分析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2024-2025年车模玩具行业会展与招投标活动分析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一、车模玩具行业会展活动及其市场影响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2025年中国车模玩具企业发展企业发展策略与建议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车模玩具销售模式与渠道策略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车模玩具品牌与市场推广策略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车模玩具研发投入与技术创新能力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车模玩具合作联盟与资源整合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中国车模玩具行业风险与对策</w:t>
      </w:r>
      <w:r>
        <w:rPr>
          <w:rFonts w:hint="eastAsia"/>
        </w:rPr>
        <w:br/>
      </w:r>
      <w:r>
        <w:rPr>
          <w:rFonts w:hint="eastAsia"/>
        </w:rPr>
        <w:t>　　第一节 车模玩具行业SWOT分析</w:t>
      </w:r>
      <w:r>
        <w:rPr>
          <w:rFonts w:hint="eastAsia"/>
        </w:rPr>
        <w:br/>
      </w:r>
      <w:r>
        <w:rPr>
          <w:rFonts w:hint="eastAsia"/>
        </w:rPr>
        <w:t>　　　　一、车模玩具行业优势</w:t>
      </w:r>
      <w:r>
        <w:rPr>
          <w:rFonts w:hint="eastAsia"/>
        </w:rPr>
        <w:br/>
      </w:r>
      <w:r>
        <w:rPr>
          <w:rFonts w:hint="eastAsia"/>
        </w:rPr>
        <w:t>　　　　二、车模玩具行业劣势</w:t>
      </w:r>
      <w:r>
        <w:rPr>
          <w:rFonts w:hint="eastAsia"/>
        </w:rPr>
        <w:br/>
      </w:r>
      <w:r>
        <w:rPr>
          <w:rFonts w:hint="eastAsia"/>
        </w:rPr>
        <w:t>　　　　三、车模玩具市场机会</w:t>
      </w:r>
      <w:r>
        <w:rPr>
          <w:rFonts w:hint="eastAsia"/>
        </w:rPr>
        <w:br/>
      </w:r>
      <w:r>
        <w:rPr>
          <w:rFonts w:hint="eastAsia"/>
        </w:rPr>
        <w:t>　　　　四、车模玩具市场威胁</w:t>
      </w:r>
      <w:r>
        <w:rPr>
          <w:rFonts w:hint="eastAsia"/>
        </w:rPr>
        <w:br/>
      </w:r>
      <w:r>
        <w:rPr>
          <w:rFonts w:hint="eastAsia"/>
        </w:rPr>
        <w:t>　　第二节 车模玩具行业风险及对策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2025-2031年中国车模玩具行业前景与发展趋势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2024-2025年车模玩具行业发展环境分析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一、车模玩具行业主管部门与监管体制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二、车模玩具行业主要法律法规及政策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三、车模玩具行业标准与质量监管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2025-2031年车模玩具行业发展趋势与方向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2025-2031年车模玩具行业发展潜力与机遇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车模玩具行业研究结论与建议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中智林^车模玩具行业发展建议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车模玩具行业历程</w:t>
      </w:r>
      <w:r>
        <w:rPr>
          <w:rFonts w:hint="eastAsia"/>
        </w:rPr>
        <w:br/>
      </w:r>
      <w:r>
        <w:rPr>
          <w:rFonts w:hint="eastAsia"/>
        </w:rPr>
        <w:t>　　图表 车模玩具行业生命周期</w:t>
      </w:r>
      <w:r>
        <w:rPr>
          <w:rFonts w:hint="eastAsia"/>
        </w:rPr>
        <w:br/>
      </w:r>
      <w:r>
        <w:rPr>
          <w:rFonts w:hint="eastAsia"/>
        </w:rPr>
        <w:t>　　图表 车模玩具行业产业链分析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2019-2024年中国车模玩具行业市场规模及增长情况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2019-2024年车模玩具行业市场容量分析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2019-2024年中国车模玩具行业产能统计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2019-2024年中国车模玩具行业产量及增长趋势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2019-2024年中国车模玩具市场需求量及增速统计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2024年中国车模玩具行业需求领域分布格局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2019-2024年中国车模玩具行业销售收入分析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2019-2024年中国车模玩具行业盈利情况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2019-2024年中国车模玩具行业利润总额统计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2019-2024年中国车模玩具进口数量分析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2019-2024年中国车模玩具进口金额分析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2019-2024年中国车模玩具出口数量分析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2019-2024年中国车模玩具出口金额分析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2024年中国车模玩具进口国家及地区分析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2024年中国车模玩具出口国家及地区分析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2019-2024年中国车模玩具行业企业数量情况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2019-2024年中国车模玩具行业企业平均规模情况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**地区车模玩具市场规模及增长情况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**地区车模玩具行业市场需求情况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**地区车模玩具市场规模及增长情况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**地区车模玩具行业市场需求情况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**地区车模玩具市场规模及增长情况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**地区车模玩具行业市场需求情况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**地区车模玩具市场规模及增长情况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**地区车模玩具行业市场需求情况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车模玩具重点企业（一）基本信息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车模玩具重点企业（一）经营情况分析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车模玩具重点企业（一）主要经济指标情况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车模玩具重点企业（一）盈利能力情况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车模玩具重点企业（一）偿债能力情况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车模玩具重点企业（一）运营能力情况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车模玩具重点企业（一）成长能力情况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车模玩具重点企业（二）基本信息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车模玩具重点企业（二）经营情况分析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车模玩具重点企业（二）主要经济指标情况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车模玩具重点企业（二）盈利能力情况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车模玩具重点企业（二）偿债能力情况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车模玩具重点企业（二）运营能力情况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车模玩具重点企业（二）成长能力情况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车模玩具重点企业（三）基本信息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车模玩具重点企业（三）经营情况分析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车模玩具重点企业（三）主要经济指标情况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车模玩具重点企业（三）盈利能力情况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车模玩具重点企业（三）偿债能力情况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车模玩具重点企业（三）运营能力情况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车模玩具重点企业（三）成长能力情况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2025-2031年中国车模玩具行业产能预测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2025-2031年中国车模玩具行业产量预测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2025-2031年中国车模玩具市场需求量预测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2025-2031年中国车模玩具行业供需平衡预测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2025-2031年中国车模玩具行业市场容量预测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2025-2031年中国车模玩具行业市场规模预测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2025-2031年中国车模玩具市场前景分析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2025-2031年中国车模玩具行业发展趋势预测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fc80babbe4c02" w:history="1">
        <w:r>
          <w:rPr>
            <w:rStyle w:val="Hyperlink"/>
          </w:rPr>
          <w:t>2025-2031年中国车模玩具市场调查研究与行业前景分析报告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fc80babbe4c02" w:history="1">
        <w:r>
          <w:rPr>
            <w:rStyle w:val="Hyperlink"/>
          </w:rPr>
          <w:t>https://www.20087.com/5/96/CheMoWanJuQianJing.html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热点：一般一个车模型多少钱、车模玩具怎么拆底盘的螺丝、车模型、车模玩具怎么拆固定底座、汽车车模、车模玩具哪个品牌好、迈巴赫车模型1:18、车模玩具图片、正版汽车模型哪里买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f377e25114983" w:history="1">
      <w:r>
        <w:rPr>
          <w:rStyle w:val="Hyperlink"/>
        </w:rPr>
        <w:t>2025-2031年中国车模玩具市场调查研究与行业前景分析报告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heMoWanJuQianJing.html" TargetMode="External" Id="Re1bfc80babbe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heMoWanJuQianJing.html" TargetMode="External" Id="Rdfcf377e2511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2025-09-14T09:07:34Z</dcterms:created>
  <dcterms:modified xsi:type="dcterms:W3CDTF">2025-09-14T10:07:34Z</dcterms:modified>
  <dc:subject>2025-2031年中国车模玩具市场调查研究与行业前景分析报告</dc:subject>
  <dc:title>2025-2031年中国车模玩具市场调查研究与行业前景分析报告</dc:title>
  <cp:keywords>2025-2031年中国车模玩具市场调查研究与行业前景分析报告</cp:keywords>
  <dc:description>2025-2031年中国车模玩具市场调查研究与行业前景分析报告</dc:description>
</cp:coreProperties>
</file>