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942125f54619" w:history="1">
              <w:r>
                <w:rPr>
                  <w:rStyle w:val="Hyperlink"/>
                </w:rPr>
                <w:t>中国办公协同软件行业市场调查研究及发展前景预测报告（2025年版）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942125f54619" w:history="1">
              <w:r>
                <w:rPr>
                  <w:rStyle w:val="Hyperlink"/>
                </w:rPr>
                <w:t>中国办公协同软件行业市场调查研究及发展前景预测报告（2025年版）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942125f54619" w:history="1">
                <w:r>
                  <w:rPr>
                    <w:rStyle w:val="Hyperlink"/>
                  </w:rPr>
                  <w:t>https://www.20087.com/5/66/BanGongXieTongRuanJianShiChangYuCeBaoGao.html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协同软件在数字化转型的大潮中扮演着核心角色，它促进了远程工作和团队协作的效率。云计算、移动互联网和社交网络技术的融合，使得办公协同软件能够跨越地域限制，实现实时沟通、文件共享、任务分配和进度追踪等功能。随着企业对灵活办公模式的接纳，办公协同软件正逐步成为日常运营的基础设施，推动了工作方式的变革。</w:t>
      </w:r>
      <w:r>
        <w:rPr>
          <w:rFonts w:hint="eastAsia"/>
        </w:rPr>
        <w:br/>
      </w:r>
      <w:r>
        <w:rPr>
          <w:rFonts w:hint="eastAsia"/>
        </w:rPr>
        <w:t>　　未来，办公协同软件的发展将更加注重用户体验和个性化定制。人工智能助手将提供更加智能的工作流自动化和决策支持，减少重复性劳动，提升员工创造力。同时，增强现实（AR）和虚拟现实（VR）技术的引入，将创造沉浸式会议体验，促进远程团队的情感连接。随着数据安全和隐私保护法规的严格实施，办公协同软件需加强数据加密和访问控制，保障企业信息安全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一、2025年中国办公协同软件市场概述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1、2025年整体份额</w:t>
      </w:r>
      <w:r>
        <w:rPr>
          <w:rFonts w:hint="eastAsia"/>
        </w:rPr>
        <w:br/>
      </w:r>
      <w:r>
        <w:rPr>
          <w:rFonts w:hint="eastAsia"/>
        </w:rPr>
        <w:t>　　2、2025年区域份额</w:t>
      </w:r>
      <w:r>
        <w:rPr>
          <w:rFonts w:hint="eastAsia"/>
        </w:rPr>
        <w:br/>
      </w:r>
      <w:r>
        <w:rPr>
          <w:rFonts w:hint="eastAsia"/>
        </w:rPr>
        <w:t>　　3、2025年垂直份额</w:t>
      </w:r>
      <w:r>
        <w:rPr>
          <w:rFonts w:hint="eastAsia"/>
        </w:rPr>
        <w:br/>
      </w:r>
      <w:r>
        <w:rPr>
          <w:rFonts w:hint="eastAsia"/>
        </w:rPr>
        <w:t>　　4、2025年平行份额</w:t>
      </w:r>
      <w:r>
        <w:rPr>
          <w:rFonts w:hint="eastAsia"/>
        </w:rPr>
        <w:br/>
      </w:r>
      <w:r>
        <w:rPr>
          <w:rFonts w:hint="eastAsia"/>
        </w:rPr>
        <w:t>　　二、市场影响因素分析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1、国家政策对软件产业的大力支持</w:t>
      </w:r>
      <w:r>
        <w:rPr>
          <w:rFonts w:hint="eastAsia"/>
        </w:rPr>
        <w:br/>
      </w:r>
      <w:r>
        <w:rPr>
          <w:rFonts w:hint="eastAsia"/>
        </w:rPr>
        <w:t>　　2、正版化推动企业不断创新</w:t>
      </w:r>
      <w:r>
        <w:rPr>
          <w:rFonts w:hint="eastAsia"/>
        </w:rPr>
        <w:br/>
      </w:r>
      <w:r>
        <w:rPr>
          <w:rFonts w:hint="eastAsia"/>
        </w:rPr>
        <w:t>　　3、。..。..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1、全球经济增长仍然面临诸多不确定因素</w:t>
      </w:r>
      <w:r>
        <w:rPr>
          <w:rFonts w:hint="eastAsia"/>
        </w:rPr>
        <w:br/>
      </w:r>
      <w:r>
        <w:rPr>
          <w:rFonts w:hint="eastAsia"/>
        </w:rPr>
        <w:t>　　2、。..。..</w:t>
      </w:r>
      <w:r>
        <w:rPr>
          <w:rFonts w:hint="eastAsia"/>
        </w:rPr>
        <w:br/>
      </w:r>
      <w:r>
        <w:rPr>
          <w:rFonts w:hint="eastAsia"/>
        </w:rPr>
        <w:t>　　三、2025-2031年中国办公协同软件市场趋势分析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四、2025-2031年中国办公协同软件市场发展预测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2025-2031年中国办公协同软件市场规模预测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2025-2031年中国办公协同软件市场结构预测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五、中国办公协同软件市场竞争分析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（二） 济研：重点厂商竞争策略分析</w:t>
      </w:r>
      <w:r>
        <w:rPr>
          <w:rFonts w:hint="eastAsia"/>
        </w:rPr>
        <w:br/>
      </w:r>
      <w:r>
        <w:rPr>
          <w:rFonts w:hint="eastAsia"/>
        </w:rPr>
        <w:t>　　1、微软</w:t>
      </w:r>
      <w:r>
        <w:rPr>
          <w:rFonts w:hint="eastAsia"/>
        </w:rPr>
        <w:br/>
      </w:r>
      <w:r>
        <w:rPr>
          <w:rFonts w:hint="eastAsia"/>
        </w:rPr>
        <w:t>　　2、用友致远</w:t>
      </w:r>
      <w:r>
        <w:rPr>
          <w:rFonts w:hint="eastAsia"/>
        </w:rPr>
        <w:br/>
      </w:r>
      <w:r>
        <w:rPr>
          <w:rFonts w:hint="eastAsia"/>
        </w:rPr>
        <w:t>　　3、金和</w:t>
      </w:r>
      <w:r>
        <w:rPr>
          <w:rFonts w:hint="eastAsia"/>
        </w:rPr>
        <w:br/>
      </w:r>
      <w:r>
        <w:rPr>
          <w:rFonts w:hint="eastAsia"/>
        </w:rPr>
        <w:t>　　4、金山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2025年中国办公协同软件市场规模</w:t>
      </w:r>
      <w:r>
        <w:rPr>
          <w:rFonts w:hint="eastAsia"/>
        </w:rPr>
        <w:br/>
      </w:r>
      <w:r>
        <w:rPr>
          <w:rFonts w:hint="eastAsia"/>
        </w:rPr>
        <w:t>　　* 2025年中国办公协同软件产品结构</w:t>
      </w:r>
      <w:r>
        <w:rPr>
          <w:rFonts w:hint="eastAsia"/>
        </w:rPr>
        <w:br/>
      </w:r>
      <w:r>
        <w:rPr>
          <w:rFonts w:hint="eastAsia"/>
        </w:rPr>
        <w:t>　　* 2025年中国办公协同软件垂直市场销售额情况</w:t>
      </w:r>
      <w:r>
        <w:rPr>
          <w:rFonts w:hint="eastAsia"/>
        </w:rPr>
        <w:br/>
      </w:r>
      <w:r>
        <w:rPr>
          <w:rFonts w:hint="eastAsia"/>
        </w:rPr>
        <w:t>　　* 2025年中国办公协同软件平行市场销售额情况</w:t>
      </w:r>
      <w:r>
        <w:rPr>
          <w:rFonts w:hint="eastAsia"/>
        </w:rPr>
        <w:br/>
      </w:r>
      <w:r>
        <w:rPr>
          <w:rFonts w:hint="eastAsia"/>
        </w:rPr>
        <w:t>　　* 2025年中国办公协同软件区域市场销售额情况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2025年中国办公协同市场规模与增长</w:t>
      </w:r>
      <w:r>
        <w:rPr>
          <w:rFonts w:hint="eastAsia"/>
        </w:rPr>
        <w:br/>
      </w:r>
      <w:r>
        <w:rPr>
          <w:rFonts w:hint="eastAsia"/>
        </w:rPr>
        <w:t>　　* 2025年中国协同软件垂直市场主力厂商市场规模</w:t>
      </w:r>
      <w:r>
        <w:rPr>
          <w:rFonts w:hint="eastAsia"/>
        </w:rPr>
        <w:br/>
      </w:r>
      <w:r>
        <w:rPr>
          <w:rFonts w:hint="eastAsia"/>
        </w:rPr>
        <w:t>　　* 2025年中国协同软件区域市场主力厂商市场规模</w:t>
      </w:r>
      <w:r>
        <w:rPr>
          <w:rFonts w:hint="eastAsia"/>
        </w:rPr>
        <w:br/>
      </w:r>
      <w:r>
        <w:rPr>
          <w:rFonts w:hint="eastAsia"/>
        </w:rPr>
        <w:t>　　* 2025年中国协同软件平行市场主力厂商市场规模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942125f54619" w:history="1">
        <w:r>
          <w:rPr>
            <w:rStyle w:val="Hyperlink"/>
          </w:rPr>
          <w:t>中国办公协同软件行业市场调查研究及发展前景预测报告（2025年版）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942125f54619" w:history="1">
        <w:r>
          <w:rPr>
            <w:rStyle w:val="Hyperlink"/>
          </w:rPr>
          <w:t>https://www.20087.com/5/66/BanGongXieTongRuanJianShiChangYuCeBaoGao.html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热点：协同办公、办公协同软件排行、协同办公软件有哪些、办公协同软件万户、国内三大oa系统、办公协同软件排名、高效源于协同oa手机版、办公协同软件下载、协同办公app下载安装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fbefc9e644ea9" w:history="1">
      <w:r>
        <w:rPr>
          <w:rStyle w:val="Hyperlink"/>
        </w:rPr>
        <w:t>中国办公协同软件行业市场调查研究及发展前景预测报告（2025年版）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nGongXieTongRuanJianShiChangYuCeBaoGao.html" TargetMode="External" Id="R20cd942125f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nGongXieTongRuanJianShiChangYuCeBaoGao.html" TargetMode="External" Id="Rdf5fbefc9e64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2025-01-24T06:38:00Z</dcterms:created>
  <dcterms:modified xsi:type="dcterms:W3CDTF">2025-01-24T07:38:00Z</dcterms:modified>
  <dc:subject>中国办公协同软件行业市场调查研究及发展前景预测报告（2025年版）</dc:subject>
  <dc:title>中国办公协同软件行业市场调查研究及发展前景预测报告（2025年版）</dc:title>
  <cp:keywords>中国办公协同软件行业市场调查研究及发展前景预测报告（2025年版）</cp:keywords>
  <dc:description>中国办公协同软件行业市场调查研究及发展前景预测报告（2025年版）</dc:description>
</cp:coreProperties>
</file>