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75229a7b4d06" w:history="1">
              <w:r>
                <w:rPr>
                  <w:rStyle w:val="Hyperlink"/>
                </w:rPr>
                <w:t>2022-2028年全球与中国AI制药行业发展研究及前景趋势分析报告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75229a7b4d06" w:history="1">
              <w:r>
                <w:rPr>
                  <w:rStyle w:val="Hyperlink"/>
                </w:rPr>
                <w:t>2022-2028年全球与中国AI制药行业发展研究及前景趋势分析报告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f75229a7b4d06" w:history="1">
                <w:r>
                  <w:rPr>
                    <w:rStyle w:val="Hyperlink"/>
                  </w:rPr>
                  <w:t>https://www.20087.com/6/86/AIZhiYaoHangYeQianJing.html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制药是一种新兴的药物研发模式，近年来随着人工智能技术和生物医学技术的进步而得到了广泛应用。现代AI制药不仅能够显著加速新药发现过程，还能够在药物设计、临床试验等方面提供高效的支持。通过采用先进的算法模型和大数据分析技术，AI制药不仅提高了药物研发的效率，还能够预测药物的副作用和潜在风险。此外，随着消费者对高效药物研发的需求增加，市场上出现了一系列采用AI技术的药物研发平台和服务。</w:t>
      </w:r>
      <w:r>
        <w:rPr>
          <w:rFonts w:hint="eastAsia"/>
        </w:rPr>
        <w:br/>
      </w:r>
      <w:r>
        <w:rPr>
          <w:rFonts w:hint="eastAsia"/>
        </w:rPr>
        <w:t>　　未来，AI制药的发展将更加侧重于技术创新和应用场景的拓展。一方面，随着人工智能技术的进步，将有可能开发出更高性能的AI算法和模型，提高药物研发的速度和准确性。另一方面，随着生物医学技术的发展，AI制药将集成更多的生物医学数据，如基因组学、蛋白质组学等，进一步提高药物研发的针对性和有效性。此外，随着个性化医疗的发展，提供定制化和创新设计方案的AI制药服务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75229a7b4d06" w:history="1">
        <w:r>
          <w:rPr>
            <w:rStyle w:val="Hyperlink"/>
          </w:rPr>
          <w:t>2022-2028年全球与中国AI制药行业发展研究及前景趋势分析报告</w:t>
        </w:r>
      </w:hyperlink>
      <w:r>
        <w:rPr>
          <w:rFonts w:hint="eastAsia"/>
        </w:rPr>
        <w:t>》基于权威数据资源与长期监测数据，全面分析了AI制药行业现状、市场需求、市场规模及产业链结构。AI制药报告探讨了价格变动、细分市场特征以及市场前景，并对未来发展趋势进行了科学预测。同时，AI制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AI制药市场概述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不同产品类型AI制药增长趋势2017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自研管线</w:t>
      </w:r>
      <w:r>
        <w:rPr>
          <w:rFonts w:hint="eastAsia"/>
        </w:rPr>
        <w:br/>
      </w:r>
      <w:r>
        <w:rPr>
          <w:rFonts w:hint="eastAsia"/>
        </w:rPr>
        <w:t>　　　　1.2.3 对外合作管线（CRO）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从不同应用，AI制药主要包括如下几个方面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不同应用AI制药增长趋势2017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临床前阶段（先导化合物的优化、候选药物选定等）</w:t>
      </w:r>
      <w:r>
        <w:rPr>
          <w:rFonts w:hint="eastAsia"/>
        </w:rPr>
        <w:br/>
      </w:r>
      <w:r>
        <w:rPr>
          <w:rFonts w:hint="eastAsia"/>
        </w:rPr>
        <w:t>　　　　1.3.3 临床试验阶段（预测治疗结果、病理研究等）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十三五期间（2017至2021）和十四五期间（2021至2025）AI制药行业发展总体概况</w:t>
      </w:r>
      <w:r>
        <w:rPr>
          <w:rFonts w:hint="eastAsia"/>
        </w:rPr>
        <w:br/>
      </w:r>
      <w:r>
        <w:rPr>
          <w:rFonts w:hint="eastAsia"/>
        </w:rPr>
        <w:t>　　　　1.4.2 AI制药行业发展主要特点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全球AI制药行业规模及预测分析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全球市场AI制药总体规模（2017-2028）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中国市场AI制药总体规模（2017-2028）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中国市场AI制药总规模占全球比重（2017-2028）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全球主要地区AI制药市场规模分析（2017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全球市场主要企业AI制药收入分析（2017-2022）</w:t>
      </w:r>
      <w:r>
        <w:rPr>
          <w:rFonts w:hint="eastAsia"/>
        </w:rPr>
        <w:br/>
      </w:r>
      <w:r>
        <w:rPr>
          <w:rFonts w:hint="eastAsia"/>
        </w:rPr>
        <w:t>　　　　3.1.2 AI制药行业集中度分析：全球Top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全球AI制药第一梯队、第二梯队和第三梯队企业及市场份额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全球主要企业总部、AI制药市场分布及商业化日期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全球主要企业AI制药产品类型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中国本土主要企业AI制药收入分析（2017-2022）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中国市场AI制药销售情况分析</w:t>
      </w:r>
      <w:r>
        <w:rPr>
          <w:rFonts w:hint="eastAsia"/>
        </w:rPr>
        <w:br/>
      </w:r>
      <w:r>
        <w:rPr>
          <w:rFonts w:hint="eastAsia"/>
        </w:rPr>
        <w:t>　　3.3 AI制药中国企业SWOT分析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不同产品类型AI制药分析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全球市场不同产品类型AI制药总体规模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全球市场不同产品类型AI制药总体规模（2017-2022）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全球市场不同产品类型AI制药总体规模预测（2023-2028）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中国市场不同产品类型AI制药总体规模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中国市场不同产品类型AI制药总体规模（2017-2022）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中国市场不同产品类型AI制药总体规模预测（2023-2028）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不同应用AI制药分析</w:t>
      </w:r>
      <w:r>
        <w:rPr>
          <w:rFonts w:hint="eastAsia"/>
        </w:rPr>
        <w:br/>
      </w:r>
      <w:r>
        <w:rPr>
          <w:rFonts w:hint="eastAsia"/>
        </w:rPr>
        <w:t>　　5.1 全球市场不同应用AI制药总体规模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全球市场不同应用AI制药总体规模（2017-2022）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全球市场不同应用AI制药总体规模预测（2023-2028）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中国市场不同应用AI制药总体规模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中国市场不同应用AI制药总体规模（2017-2022）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中国市场不同应用AI制药总体规模预测（2023-2028）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AI制药行业发展机遇及主要驱动因素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AI制药行业发展面临的风险</w:t>
      </w:r>
      <w:r>
        <w:rPr>
          <w:rFonts w:hint="eastAsia"/>
        </w:rPr>
        <w:br/>
      </w:r>
      <w:r>
        <w:rPr>
          <w:rFonts w:hint="eastAsia"/>
        </w:rPr>
        <w:t>　　6.3 AI制药行业政策分析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AI制药行业产业链简介</w:t>
      </w:r>
      <w:r>
        <w:rPr>
          <w:rFonts w:hint="eastAsia"/>
        </w:rPr>
        <w:br/>
      </w:r>
      <w:r>
        <w:rPr>
          <w:rFonts w:hint="eastAsia"/>
        </w:rPr>
        <w:t>　　　　7.1.1 AI制药产业链</w:t>
      </w:r>
      <w:r>
        <w:rPr>
          <w:rFonts w:hint="eastAsia"/>
        </w:rPr>
        <w:br/>
      </w:r>
      <w:r>
        <w:rPr>
          <w:rFonts w:hint="eastAsia"/>
        </w:rPr>
        <w:t>　　　　7.1.2 AI制药行业供应链分析</w:t>
      </w:r>
      <w:r>
        <w:rPr>
          <w:rFonts w:hint="eastAsia"/>
        </w:rPr>
        <w:br/>
      </w:r>
      <w:r>
        <w:rPr>
          <w:rFonts w:hint="eastAsia"/>
        </w:rPr>
        <w:t>　　　　7.1.3 AI制药主要原材料及其供应商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AI制药行业主要下游客户</w:t>
      </w:r>
      <w:r>
        <w:rPr>
          <w:rFonts w:hint="eastAsia"/>
        </w:rPr>
        <w:br/>
      </w:r>
      <w:r>
        <w:rPr>
          <w:rFonts w:hint="eastAsia"/>
        </w:rPr>
        <w:t>　　7.2 AI制药行业采购模式</w:t>
      </w:r>
      <w:r>
        <w:rPr>
          <w:rFonts w:hint="eastAsia"/>
        </w:rPr>
        <w:br/>
      </w:r>
      <w:r>
        <w:rPr>
          <w:rFonts w:hint="eastAsia"/>
        </w:rPr>
        <w:t>　　7.3 AI制药行业开发/生产模式</w:t>
      </w:r>
      <w:r>
        <w:rPr>
          <w:rFonts w:hint="eastAsia"/>
        </w:rPr>
        <w:br/>
      </w:r>
      <w:r>
        <w:rPr>
          <w:rFonts w:hint="eastAsia"/>
        </w:rPr>
        <w:t>　　7.4 AI制药行业销售模式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全球市场主要AI制药企业简介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重点企业（25）AI制药收入及毛利率（2017-2022）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不同产品类型AI制药增长趋势2017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不同应用AI制药增长趋势2017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AI制药行业发展主要特点</w:t>
      </w:r>
      <w:r>
        <w:rPr>
          <w:rFonts w:hint="eastAsia"/>
        </w:rPr>
        <w:br/>
      </w:r>
      <w:r>
        <w:rPr>
          <w:rFonts w:hint="eastAsia"/>
        </w:rPr>
        <w:t>　　表4 进入AI制药行业壁垒</w:t>
      </w:r>
      <w:r>
        <w:rPr>
          <w:rFonts w:hint="eastAsia"/>
        </w:rPr>
        <w:br/>
      </w:r>
      <w:r>
        <w:rPr>
          <w:rFonts w:hint="eastAsia"/>
        </w:rPr>
        <w:t>　　表5 AI制药发展趋势及建议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全球主要地区AI制药总体规模（百万美元）：2017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全球主要地区AI制药总体规模（2017-2022）&amp;（百万美元）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全球主要地区AI制药总体规模（2023-2028）&amp;（百万美元）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北美AI制药基本情况分析</w:t>
      </w:r>
      <w:r>
        <w:rPr>
          <w:rFonts w:hint="eastAsia"/>
        </w:rPr>
        <w:br/>
      </w:r>
      <w:r>
        <w:rPr>
          <w:rFonts w:hint="eastAsia"/>
        </w:rPr>
        <w:t>　　表10 欧洲AI制药基本情况分析</w:t>
      </w:r>
      <w:r>
        <w:rPr>
          <w:rFonts w:hint="eastAsia"/>
        </w:rPr>
        <w:br/>
      </w:r>
      <w:r>
        <w:rPr>
          <w:rFonts w:hint="eastAsia"/>
        </w:rPr>
        <w:t>　　表11 亚太AI制药基本情况分析</w:t>
      </w:r>
      <w:r>
        <w:rPr>
          <w:rFonts w:hint="eastAsia"/>
        </w:rPr>
        <w:br/>
      </w:r>
      <w:r>
        <w:rPr>
          <w:rFonts w:hint="eastAsia"/>
        </w:rPr>
        <w:t>　　表12 拉美AI制药基本情况分析</w:t>
      </w:r>
      <w:r>
        <w:rPr>
          <w:rFonts w:hint="eastAsia"/>
        </w:rPr>
        <w:br/>
      </w:r>
      <w:r>
        <w:rPr>
          <w:rFonts w:hint="eastAsia"/>
        </w:rPr>
        <w:t>　　表13 中东及非洲AI制药基本情况分析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全球市场主要企业AI制药收入（2017-2022）&amp;（百万美元）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全球市场主要企业AI制药收入市场份额（2017-2022）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2021年全球主要企业AI制药收入排名</w:t>
      </w:r>
      <w:r>
        <w:rPr>
          <w:rFonts w:hint="eastAsia"/>
        </w:rPr>
        <w:br/>
      </w:r>
      <w:r>
        <w:rPr>
          <w:rFonts w:hint="eastAsia"/>
        </w:rPr>
        <w:t>　　表17 2021全球AI制药主要厂商市场地位（第一梯队、第二梯队和第三梯队）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全球主要企业总部、AI制药市场分布及商业化日期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全球主要企业AI制药产品类型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中国本土企业AI制药收入（2017-2022）&amp;（百万美元）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中国本土企业AI制药收入市场份额（2017-2022）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2021年全球及中国本土企业在中国市场AI制药收入排名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全球市场不同产品类型AI制药总体规模（2017-2022）&amp;（百万美元）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全球市场不同产品类型AI制药市场份额（2017-2022）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全球市场不同产品类型AI制药总体规模预测（2023-2028）&amp;（百万美元）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全球市场不同产品类型AI制药市场份额预测（2023-2028）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中国市场不同产品类型AI制药总体规模（2017-2022）&amp;（百万美元）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中国市场不同产品类型AI制药市场份额（2017-2022）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中国市场不同产品类型AI制药总体规模预测（2023-2028）&amp;（百万美元）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中国市场不同产品类型AI制药市场份额预测（2023-2028）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全球市场不同应用AI制药总体规模（2017-2022）&amp;（百万美元）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全球市场不同应用AI制药市场份额（2017-2022）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全球市场不同应用AI制药总体规模预测（2023-2028）&amp;（百万美元）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全球市场不同应用AI制药市场份额预测（2023-2028）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中国市场不同应用AI制药总体规模（2017-2022）&amp;（百万美元）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中国市场不同应用AI制药市场份额（2017-2022）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中国市场不同应用AI制药总体规模预测（2023-2028）&amp;（百万美元）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中国市场不同应用AI制药市场份额预测（2023-2028）</w:t>
      </w:r>
      <w:r>
        <w:rPr>
          <w:rFonts w:hint="eastAsia"/>
        </w:rPr>
        <w:br/>
      </w:r>
      <w:r>
        <w:rPr>
          <w:rFonts w:hint="eastAsia"/>
        </w:rPr>
        <w:t>　　表40 AI制药行业发展机遇及主要驱动因素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AI制药行业发展面临的风险</w:t>
      </w:r>
      <w:r>
        <w:rPr>
          <w:rFonts w:hint="eastAsia"/>
        </w:rPr>
        <w:br/>
      </w:r>
      <w:r>
        <w:rPr>
          <w:rFonts w:hint="eastAsia"/>
        </w:rPr>
        <w:t>　　表42 AI制药行业政策分析</w:t>
      </w:r>
      <w:r>
        <w:rPr>
          <w:rFonts w:hint="eastAsia"/>
        </w:rPr>
        <w:br/>
      </w:r>
      <w:r>
        <w:rPr>
          <w:rFonts w:hint="eastAsia"/>
        </w:rPr>
        <w:t>　　表43 AI制药行业供应链分析</w:t>
      </w:r>
      <w:r>
        <w:rPr>
          <w:rFonts w:hint="eastAsia"/>
        </w:rPr>
        <w:br/>
      </w:r>
      <w:r>
        <w:rPr>
          <w:rFonts w:hint="eastAsia"/>
        </w:rPr>
        <w:t>　　表44 AI制药上游原材料和主要供应商情况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AI制药行业主要下游客户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重点企业（25）基本信息、AI制药市场分布、总部及行业地位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重点企业（25）AI制药产品规格、参数及市场应用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重点企业（25）AI制药收入（百万美元）及毛利率（2017-2022）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AI制药产品图片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全球不同产品类型AI制药市场份额 2021 &amp; 2028</w:t>
      </w:r>
      <w:r>
        <w:rPr>
          <w:rFonts w:hint="eastAsia"/>
        </w:rPr>
        <w:br/>
      </w:r>
      <w:r>
        <w:rPr>
          <w:rFonts w:hint="eastAsia"/>
        </w:rPr>
        <w:t>　　图3 自研管线产品图片</w:t>
      </w:r>
      <w:r>
        <w:rPr>
          <w:rFonts w:hint="eastAsia"/>
        </w:rPr>
        <w:br/>
      </w:r>
      <w:r>
        <w:rPr>
          <w:rFonts w:hint="eastAsia"/>
        </w:rPr>
        <w:t>　　图4 对外合作管线（CRO）产品图片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全球不同应用AI制药市场份额 2021 &amp; 2028</w:t>
      </w:r>
      <w:r>
        <w:rPr>
          <w:rFonts w:hint="eastAsia"/>
        </w:rPr>
        <w:br/>
      </w:r>
      <w:r>
        <w:rPr>
          <w:rFonts w:hint="eastAsia"/>
        </w:rPr>
        <w:t>　　图7 临床前阶段（先导化合物的优化、候选药物选定等）</w:t>
      </w:r>
      <w:r>
        <w:rPr>
          <w:rFonts w:hint="eastAsia"/>
        </w:rPr>
        <w:br/>
      </w:r>
      <w:r>
        <w:rPr>
          <w:rFonts w:hint="eastAsia"/>
        </w:rPr>
        <w:t>　　图8 临床试验阶段（预测治疗结果、病理研究等）</w:t>
      </w:r>
      <w:r>
        <w:rPr>
          <w:rFonts w:hint="eastAsia"/>
        </w:rPr>
        <w:br/>
      </w:r>
      <w:r>
        <w:rPr>
          <w:rFonts w:hint="eastAsia"/>
        </w:rPr>
        <w:t>　　图9 全球市场AI制药市场规模：2017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中国市场AI制药总规模占全球比重（2017-2028）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全球主要地区AI制药市场份额（2017-2028）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中东及非洲地区AI制药总体规模（2017-2028）&amp;（百万美元）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2021全球前五大厂商AI制药市场份额（按收入）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2021全球AI制药第一梯队、第二梯队和第三梯队厂商及市场份额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AI制药中国企业SWOT分析</w:t>
      </w:r>
      <w:r>
        <w:rPr>
          <w:rFonts w:hint="eastAsia"/>
        </w:rPr>
        <w:br/>
      </w:r>
      <w:r>
        <w:rPr>
          <w:rFonts w:hint="eastAsia"/>
        </w:rPr>
        <w:t>　　图22 AI制药产业链</w:t>
      </w:r>
      <w:r>
        <w:rPr>
          <w:rFonts w:hint="eastAsia"/>
        </w:rPr>
        <w:br/>
      </w:r>
      <w:r>
        <w:rPr>
          <w:rFonts w:hint="eastAsia"/>
        </w:rPr>
        <w:t>　　图23 AI制药行业采购模式</w:t>
      </w:r>
      <w:r>
        <w:rPr>
          <w:rFonts w:hint="eastAsia"/>
        </w:rPr>
        <w:br/>
      </w:r>
      <w:r>
        <w:rPr>
          <w:rFonts w:hint="eastAsia"/>
        </w:rPr>
        <w:t>　　图24 AI制药行业开发\u002F生产模式分析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AI制药行业销售模式分析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75229a7b4d06" w:history="1">
        <w:r>
          <w:rPr>
            <w:rStyle w:val="Hyperlink"/>
          </w:rPr>
          <w:t>2022-2028年全球与中国AI制药行业发展研究及前景趋势分析报告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f75229a7b4d06" w:history="1">
        <w:r>
          <w:rPr>
            <w:rStyle w:val="Hyperlink"/>
          </w:rPr>
          <w:t>https://www.20087.com/6/86/AIZhiYaoHangYeQianJing.html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a6783f4045a7" w:history="1">
      <w:r>
        <w:rPr>
          <w:rStyle w:val="Hyperlink"/>
        </w:rPr>
        <w:t>2022-2028年全球与中国AI制药行业发展研究及前景趋势分析报告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AIZhiYaoHangYeQianJing.html" TargetMode="External" Id="R29af75229a7b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AIZhiYaoHangYeQianJing.html" TargetMode="External" Id="Rbd2da6783f4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2022-07-20T07:38:20Z</dcterms:created>
  <dcterms:modified xsi:type="dcterms:W3CDTF">2022-07-20T08:38:20Z</dcterms:modified>
  <dc:subject>2022-2028年全球与中国AI制药行业发展研究及前景趋势分析报告</dc:subject>
  <dc:title>2022-2028年全球与中国AI制药行业发展研究及前景趋势分析报告</dc:title>
  <cp:keywords>2022-2028年全球与中国AI制药行业发展研究及前景趋势分析报告</cp:keywords>
  <dc:description>2022-2028年全球与中国AI制药行业发展研究及前景趋势分析报告</dc:description>
</cp:coreProperties>
</file>