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f0cc9391460a" w:history="1">
              <w:r>
                <w:rPr>
                  <w:rStyle w:val="Hyperlink"/>
                </w:rPr>
                <w:t>2025-2030年全球与中国病患管理系统市场现状及前景分析报告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f0cc9391460a" w:history="1">
              <w:r>
                <w:rPr>
                  <w:rStyle w:val="Hyperlink"/>
                </w:rPr>
                <w:t>2025-2030年全球与中国病患管理系统市场现状及前景分析报告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ff0cc9391460a" w:history="1">
                <w:r>
                  <w:rPr>
                    <w:rStyle w:val="Hyperlink"/>
                  </w:rPr>
                  <w:t>https://www.20087.com/6/56/BingHuanGuanLiXiTongFaZhanXianZhuangQianJing.html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患管理系统（PMS）作为现代医疗信息化的重要组成部分，其发展体现了集成化、智能化和云端化的显著特征。目前，PMS不仅涵盖了患者基本信息管理、电子病历存储与共享、预约挂号等功能，还进一步融入了远程医疗服务模块，支持在线诊疗咨询及药物配送等增值服务。通过采用先进的信息技术，如区块链技术确保数据安全性和隐私保护，人工智能算法优化资源配置和诊断流程，PMS有效提升了医疗服务效率和质量。此外，系统间的互操作性增强，使得不同医疗机构之间能够实现无缝对接，促进了医疗资源的合理分配。</w:t>
      </w:r>
      <w:r>
        <w:rPr>
          <w:rFonts w:hint="eastAsia"/>
        </w:rPr>
        <w:br/>
      </w:r>
      <w:r>
        <w:rPr>
          <w:rFonts w:hint="eastAsia"/>
        </w:rPr>
        <w:t>　　未来，病患管理系统的演进将聚焦于深化个性化服务和强化用户体验。随着物联网（IoT）设备和可穿戴健康监测器的普及，PMS将能够实时收集并分析患者的生理数据，为医生提供更为全面的健康状况评估依据，从而制定更加个性化的治疗方案。同时，自然语言处理（NLP）和机器学习技术的应用将进一步简化用户界面，使患者及其家属更容易理解和操作。此外，针对慢性病管理和康复护理的需求，未来的PMS还将拓展至家庭护理场景，构建一个完整的健康管理生态系统，覆盖从医院到社区再到家庭的连续性医疗服务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f0cc9391460a" w:history="1">
        <w:r>
          <w:rPr>
            <w:rStyle w:val="Hyperlink"/>
          </w:rPr>
          <w:t>2025-2030年全球与中国病患管理系统市场现状及前景分析报告</w:t>
        </w:r>
      </w:hyperlink>
      <w:r>
        <w:rPr>
          <w:rFonts w:hint="eastAsia"/>
        </w:rPr>
        <w:t>》深入调研了全球及中国病患管理系统行业的产业链结构、市场规模与需求，全面分析了病患管理系统价格动态、行业现状及市场前景。病患管理系统报告科学预测了未来病患管理系统发展趋势，并重点关注了病患管理系统重点企业，深入剖析了竞争格局、市场集中度及品牌影响力。同时，病患管理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病患管理系统市场概述</w:t>
      </w:r>
      <w:r>
        <w:rPr>
          <w:rFonts w:hint="eastAsia"/>
        </w:rPr>
        <w:br/>
      </w:r>
      <w:r>
        <w:rPr>
          <w:rFonts w:hint="eastAsia"/>
        </w:rPr>
        <w:t>　　1.1 病患管理系统市场概述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不同产品类型病患管理系统分析</w:t>
      </w:r>
      <w:r>
        <w:rPr>
          <w:rFonts w:hint="eastAsia"/>
        </w:rPr>
        <w:br/>
      </w:r>
      <w:r>
        <w:rPr>
          <w:rFonts w:hint="eastAsia"/>
        </w:rPr>
        <w:t>　　　　1.2.1 本地型</w:t>
      </w:r>
      <w:r>
        <w:rPr>
          <w:rFonts w:hint="eastAsia"/>
        </w:rPr>
        <w:br/>
      </w:r>
      <w:r>
        <w:rPr>
          <w:rFonts w:hint="eastAsia"/>
        </w:rPr>
        <w:t>　　　　1.2.2 云端型</w:t>
      </w:r>
      <w:r>
        <w:rPr>
          <w:rFonts w:hint="eastAsia"/>
        </w:rPr>
        <w:br/>
      </w:r>
      <w:r>
        <w:rPr>
          <w:rFonts w:hint="eastAsia"/>
        </w:rPr>
        <w:t>　　　　1.2.3 混合型</w:t>
      </w:r>
      <w:r>
        <w:rPr>
          <w:rFonts w:hint="eastAsia"/>
        </w:rPr>
        <w:br/>
      </w:r>
      <w:r>
        <w:rPr>
          <w:rFonts w:hint="eastAsia"/>
        </w:rPr>
        <w:t>　　1.3 全球市场不同产品类型病患管理系统销售额对比（2019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全球不同产品类型病患管理系统销售额及市场份额（2019-2024）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全球不同产品类型病患管理系统销售额预测（2025-2030）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中国不同产品类型病患管理系统销售额及市场份额（2019-2024）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中国不同产品类型病患管理系统销售额预测（2025-2030）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从不同应用，病患管理系统主要包括如下几个方面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全球市场不同应用病患管理系统销售额对比（2019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全球不同应用病患管理系统销售额及市场份额（2019-2024）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全球不同应用病患管理系统销售额预测（2025-2030）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中国不同应用病患管理系统销售额及市场份额（2019-2024）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中国不同应用病患管理系统销售额预测（2025-2030）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全球病患管理系统主要地区分析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全球主要地区病患管理系统市场规模分析：2019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全球主要地区病患管理系统销售额及份额（2019-2024年）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全球主要地区病患管理系统销售额及份额预测（2025-2030）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印度病患管理系统销售额及预测（2019-2030）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全球主要企业病患管理系统销售额及市场份额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全球病患管理系统主要企业竞争态势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病患管理系统行业集中度分析：2023年全球Top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全球病患管理系统第一梯队、第二梯队和第三梯队企业及市场份额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2023年全球主要厂商病患管理系统收入排名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全球主要厂商病患管理系统总部及市场区域分布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全球主要厂商病患管理系统产品类型及应用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全球主要厂商病患管理系统商业化日期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病患管理系统全球领先企业SWOT分析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中国市场病患管理系统主要企业分析</w:t>
      </w:r>
      <w:r>
        <w:rPr>
          <w:rFonts w:hint="eastAsia"/>
        </w:rPr>
        <w:br/>
      </w:r>
      <w:r>
        <w:rPr>
          <w:rFonts w:hint="eastAsia"/>
        </w:rPr>
        <w:t>　　5.1 中国病患管理系统销售额及市场份额（2019-2024）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中国病患管理系统Top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病患管理系统行业发展机遇及主要驱动因素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病患管理系统行业发展面临的风险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病患管理系统行业政策分析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本地型主要企业列表</w:t>
      </w:r>
      <w:r>
        <w:rPr>
          <w:rFonts w:hint="eastAsia"/>
        </w:rPr>
        <w:br/>
      </w:r>
      <w:r>
        <w:rPr>
          <w:rFonts w:hint="eastAsia"/>
        </w:rPr>
        <w:t>　　表 2： 云端型主要企业列表</w:t>
      </w:r>
      <w:r>
        <w:rPr>
          <w:rFonts w:hint="eastAsia"/>
        </w:rPr>
        <w:br/>
      </w:r>
      <w:r>
        <w:rPr>
          <w:rFonts w:hint="eastAsia"/>
        </w:rPr>
        <w:t>　　表 3： 混合型主要企业列表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全球市场不同产品类型病患管理系统销售额及增长率对比（2019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全球不同产品类型病患管理系统销售额列表（2019-2024）&amp;（百万美元）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全球不同产品类型病患管理系统销售额市场份额列表（2019-2024）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全球不同产品类型病患管理系统销售额预测（2025-2030）&amp;（百万美元）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全球不同产品类型病患管理系统销售额市场份额预测（2025-2030）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中国不同产品类型病患管理系统销售额列表（2019-2024）&amp;（百万美元）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中国不同产品类型病患管理系统销售额市场份额列表（2019-2024）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中国不同产品类型病患管理系统销售额预测（2025-2030）&amp;（百万美元）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中国不同产品类型病患管理系统销售额市场份额预测（2025-2030）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全球市场不同应用病患管理系统销售额及增长率对比（2019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全球不同应用病患管理系统销售额列表（2019-2024）&amp;（百万美元）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全球不同应用病患管理系统销售额市场份额列表（2019-2024）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全球不同应用病患管理系统销售额预测（2025-2030）&amp;（百万美元）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全球不同应用病患管理系统市场份额预测（2025-2030）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中国不同应用病患管理系统销售额列表（2019-2024）&amp;（百万美元）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中国不同应用病患管理系统销售额市场份额列表（2019-2024）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中国不同应用病患管理系统销售额预测（2025-2030）&amp;（百万美元）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中国不同应用病患管理系统销售额市场份额预测（2025-2030）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全球主要地区病患管理系统销售额：（2019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全球主要地区病患管理系统销售额列表（2019-2024年）&amp;（百万美元）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全球主要地区病患管理系统销售额及份额列表（2019-2024年）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全球主要地区病患管理系统销售额列表预测（2025-2030）&amp;（百万美元）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全球主要地区病患管理系统销售额及份额列表预测（2025-2030）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全球主要企业病患管理系统销售额（2019-2024）&amp;（百万美元）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全球主要企业病患管理系统销售额份额对比（2019-2024）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2023年全球病患管理系统主要厂商市场地位（第一梯队、第二梯队和第三梯队）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2023年全球主要厂商病患管理系统收入排名（百万美元）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全球主要厂商病患管理系统总部及市场区域分布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全球主要厂商病患管理系统产品类型及应用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全球主要厂商病患管理系统商业化日期</w:t>
      </w:r>
      <w:r>
        <w:rPr>
          <w:rFonts w:hint="eastAsia"/>
        </w:rPr>
        <w:br/>
      </w:r>
      <w:r>
        <w:rPr>
          <w:rFonts w:hint="eastAsia"/>
        </w:rPr>
        <w:t>　　表 34： 全球病患管理系统市场投资、并购等现状分析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中国主要企业病患管理系统销售额列表（2019-2024）&amp;（百万美元）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中国主要企业病患管理系统销售额份额对比（2019-2024）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重点企业（31）公司信息、总部、病患管理系统市场地位以及主要的竞争对手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重点企业（31）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重点企业（31）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191： 重点企业（32）公司信息、总部、病患管理系统市场地位以及主要的竞争对手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重点企业（32）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193： 重点企业（32）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194：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195：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196： 重点企业（33）公司信息、总部、病患管理系统市场地位以及主要的竞争对手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197： 重点企业（33） 病患管理系统产品及服务介绍</w:t>
      </w:r>
      <w:r>
        <w:rPr>
          <w:rFonts w:hint="eastAsia"/>
        </w:rPr>
        <w:br/>
      </w:r>
      <w:r>
        <w:rPr>
          <w:rFonts w:hint="eastAsia"/>
        </w:rPr>
        <w:t>　　表 198： 重点企业（33） 病患管理系统收入及毛利率（2019-2024）&amp;（百万美元）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199：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200：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201： 病患管理系统行业发展机遇及主要驱动因素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202： 病患管理系统行业发展面临的风险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203： 病患管理系统行业政策分析</w:t>
      </w:r>
      <w:r>
        <w:rPr>
          <w:rFonts w:hint="eastAsia"/>
        </w:rPr>
        <w:br/>
      </w:r>
      <w:r>
        <w:rPr>
          <w:rFonts w:hint="eastAsia"/>
        </w:rPr>
        <w:t>　　表 204： 研究范围</w:t>
      </w:r>
      <w:r>
        <w:rPr>
          <w:rFonts w:hint="eastAsia"/>
        </w:rPr>
        <w:br/>
      </w:r>
      <w:r>
        <w:rPr>
          <w:rFonts w:hint="eastAsia"/>
        </w:rPr>
        <w:t>　　表 205：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病患管理系统产品图片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全球市场病患管理系统市场规模（销售额），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全球病患管理系统市场销售额预测：（百万美元）&amp;（2019-2030）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中国市场病患管理系统销售额及未来趋势（2019-2030）&amp;（百万美元）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本地型 产品图片</w:t>
      </w:r>
      <w:r>
        <w:rPr>
          <w:rFonts w:hint="eastAsia"/>
        </w:rPr>
        <w:br/>
      </w:r>
      <w:r>
        <w:rPr>
          <w:rFonts w:hint="eastAsia"/>
        </w:rPr>
        <w:t>　　图 6： 全球本地型规模及增长率（2019-2030）&amp;（百万美元）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云端型产品图片</w:t>
      </w:r>
      <w:r>
        <w:rPr>
          <w:rFonts w:hint="eastAsia"/>
        </w:rPr>
        <w:br/>
      </w:r>
      <w:r>
        <w:rPr>
          <w:rFonts w:hint="eastAsia"/>
        </w:rPr>
        <w:t>　　图 8： 全球云端型规模及增长率（2019-2030）&amp;（百万美元）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混合型产品图片</w:t>
      </w:r>
      <w:r>
        <w:rPr>
          <w:rFonts w:hint="eastAsia"/>
        </w:rPr>
        <w:br/>
      </w:r>
      <w:r>
        <w:rPr>
          <w:rFonts w:hint="eastAsia"/>
        </w:rPr>
        <w:t>　　图 10： 全球混合型规模及增长率（2019-2030）&amp;（百万美元）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全球不同产品类型病患管理系统市场份额2023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全球不同产品类型病患管理系统市场份额2019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全球不同产品类型病患管理系统市场份额预测2025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中国不同产品类型病患管理系统市场份额2019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中国不同产品类型病患管理系统市场份额预测2025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诊所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全球不同应用病患管理系统市场份额2023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全球不同应用病患管理系统市场份额2019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全球主要地区病患管理系统销售额市场份额（2019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北美病患管理系统销售额及预测（2019-2030）&amp;（百万美元）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欧洲病患管理系统销售额及预测（2019-2030）&amp;（百万美元）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中国病患管理系统销售额及预测（2019-2030）&amp;（百万美元）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日本病患管理系统销售额及预测（2019-2030）&amp;（百万美元）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东南亚病患管理系统销售额及预测（2019-2030）&amp;（百万美元）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印度病患管理系统销售额及预测（2019-2030）&amp;（百万美元）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2023年全球前五大厂商病患管理系统市场份额</w:t>
      </w:r>
      <w:r>
        <w:rPr>
          <w:rFonts w:hint="eastAsia"/>
        </w:rPr>
        <w:br/>
      </w:r>
      <w:r>
        <w:rPr>
          <w:rFonts w:hint="eastAsia"/>
        </w:rPr>
        <w:t>　　图 29： 2023年全球病患管理系统第一梯队、第二梯队和第三梯队厂商及市场份额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病患管理系统全球领先企业SWOT分析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2023年中国排名前三和前五病患管理系统企业市场份额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f0cc9391460a" w:history="1">
        <w:r>
          <w:rPr>
            <w:rStyle w:val="Hyperlink"/>
          </w:rPr>
          <w:t>2025-2030年全球与中国病患管理系统市场现状及前景分析报告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ff0cc9391460a" w:history="1">
        <w:r>
          <w:rPr>
            <w:rStyle w:val="Hyperlink"/>
          </w:rPr>
          <w:t>https://www.20087.com/6/56/BingHuanGuanLiXiTongFaZhanXianZhuangQianJing.html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0993d87da4220" w:history="1">
      <w:r>
        <w:rPr>
          <w:rStyle w:val="Hyperlink"/>
        </w:rPr>
        <w:t>2025-2030年全球与中国病患管理系统市场现状及前景分析报告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ingHuanGuanLiXiTongFaZhanXianZhuangQianJing.html" TargetMode="External" Id="R2fcff0cc9391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ingHuanGuanLiXiTongFaZhanXianZhuangQianJing.html" TargetMode="External" Id="Racc0993d87da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2024-11-27T04:19:45Z</dcterms:created>
  <dcterms:modified xsi:type="dcterms:W3CDTF">2024-11-27T05:19:45Z</dcterms:modified>
  <dc:subject>2025-2030年全球与中国病患管理系统市场现状及前景分析报告</dc:subject>
  <dc:title>2025-2030年全球与中国病患管理系统市场现状及前景分析报告</dc:title>
  <cp:keywords>2025-2030年全球与中国病患管理系统市场现状及前景分析报告</cp:keywords>
  <dc:description>2025-2030年全球与中国病患管理系统市场现状及前景分析报告</dc:description>
</cp:coreProperties>
</file>