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57396deef4e83" w:history="1">
              <w:r>
                <w:rPr>
                  <w:rStyle w:val="Hyperlink"/>
                </w:rPr>
                <w:t>2025-2031年全球与中国卫星互联网天线行业现状分析及发展前景报告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57396deef4e83" w:history="1">
              <w:r>
                <w:rPr>
                  <w:rStyle w:val="Hyperlink"/>
                </w:rPr>
                <w:t>2025-2031年全球与中国卫星互联网天线行业现状分析及发展前景报告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57396deef4e83" w:history="1">
                <w:r>
                  <w:rPr>
                    <w:rStyle w:val="Hyperlink"/>
                  </w:rPr>
                  <w:t>https://www.20087.com/7/26/WeiXingHuLianWangTianXianShiChangQianJingFenXi.html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互联网天线作为低轨卫星通信终端的关键部件，已在偏远地区接入、海事通信、航空互联网及应急通信领域实现初步部署。卫星互联网天线为平板相控阵天线，采用半导体移相器实现波束电子扫描，无需机械转动即可跟踪高速移动的低轨卫星星座。天线具备快速捕获、多星切换与抗干扰能力，支持高通量数据传输。结构设计追求轻量化与低剖面，便于车载、船载或屋顶安装。在极地科考、远洋渔业与跨国物流中，卫星互联网天线提供稳定网络连接。卫星互联网天线企业注重天线效率、旁瓣抑制与热管理设计，确保在复杂电磁与气候环境下的可靠运行。</w:t>
      </w:r>
      <w:r>
        <w:rPr>
          <w:rFonts w:hint="eastAsia"/>
        </w:rPr>
        <w:br/>
      </w:r>
      <w:r>
        <w:rPr>
          <w:rFonts w:hint="eastAsia"/>
        </w:rPr>
        <w:t>　　未来，卫星互联网天线将向低成本化与多频段融合方向发展。硅基半导体工艺降低相控阵天线制造成本，推动消费级市场普及。多频段共口径设计支持同时接入不同轨道高度与频段的卫星网络，提升链路冗余与带宽利用率。智能波束成形算法优化信号聚焦与干扰规避，增强边缘覆盖能力。在移动平台应用中，惯性导航辅助的动中通技术提升高动态环境下的跟踪精度。可折叠或柔性天线结构拓展在无人机、背包式终端等便携场景的应用。长期来看，卫星互联网天线将从专用通信终端演化为全球无缝连接基础设施，深度融合于物联网、自动驾驶与数字包容战略，构建天地一体化信息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57396deef4e83" w:history="1">
        <w:r>
          <w:rPr>
            <w:rStyle w:val="Hyperlink"/>
          </w:rPr>
          <w:t>2025-2031年全球与中国卫星互联网天线行业现状分析及发展前景报告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卫星互联网天线行业的发展现状、市场规模、供需动态及进出口情况。报告详细解读了卫星互联网天线产业链上下游、重点区域市场、竞争格局及领先企业的表现，同时评估了卫星互联网天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卫星互联网天线市场概述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按照不同产品类型，卫星互联网天线主要可以分为如下几个类别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全球不同产品类型卫星互联网天线销售额增长趋势2020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Ku波段</w:t>
      </w:r>
      <w:r>
        <w:rPr>
          <w:rFonts w:hint="eastAsia"/>
        </w:rPr>
        <w:br/>
      </w:r>
      <w:r>
        <w:rPr>
          <w:rFonts w:hint="eastAsia"/>
        </w:rPr>
        <w:t>　　　　1.2.3 Ka波段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从不同应用，卫星互联网天线主要包括如下几个方面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全球不同应用卫星互联网天线销售额增长趋势2020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卫星互联网天线行业背景、发展历史、现状及趋势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卫星互联网天线行业目前现状分析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卫星互联网天线发展趋势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全球卫星互联网天线总体规模分析</w:t>
      </w:r>
      <w:r>
        <w:rPr>
          <w:rFonts w:hint="eastAsia"/>
        </w:rPr>
        <w:br/>
      </w:r>
      <w:r>
        <w:rPr>
          <w:rFonts w:hint="eastAsia"/>
        </w:rPr>
        <w:t>　　2.1 全球卫星互联网天线供需现状及预测（2020-2031）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全球卫星互联网天线产能、产量、产能利用率及发展趋势（2020-2031）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全球卫星互联网天线产量、需求量及发展趋势（2020-2031）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全球主要地区卫星互联网天线产量及发展趋势（2020-2031）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全球主要地区卫星互联网天线产量（2020-2025）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全球主要地区卫星互联网天线产量（2026-2031）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全球主要地区卫星互联网天线产量市场份额（2020-2031）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中国卫星互联网天线供需现状及预测（2020-2031）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中国卫星互联网天线产能、产量、产能利用率及发展趋势（2020-2031）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中国卫星互联网天线产量、市场需求量及发展趋势（2020-2031）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全球卫星互联网天线销量及销售额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全球市场卫星互联网天线销售额（2020-2031）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全球市场卫星互联网天线销量（2020-2031）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全球市场卫星互联网天线价格趋势（2020-2031）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全球卫星互联网天线主要地区分析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全球主要地区卫星互联网天线市场规模分析：2020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全球主要地区卫星互联网天线销售收入及市场份额（2020-2025年）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全球主要地区卫星互联网天线销售收入预测（2026-2031年）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全球主要地区卫星互联网天线销量分析：2020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全球主要地区卫星互联网天线销量及市场份额（2020-2025年）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全球主要地区卫星互联网天线销量及市场份额预测（2026-2031）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北美市场卫星互联网天线销量、收入及增长率（2020-2031）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欧洲市场卫星互联网天线销量、收入及增长率（2020-2031）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中国市场卫星互联网天线销量、收入及增长率（2020-2031）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日本市场卫星互联网天线销量、收入及增长率（2020-2031）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东南亚市场卫星互联网天线销量、收入及增长率（2020-2031）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印度市场卫星互联网天线销量、收入及增长率（2020-2031）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全球市场主要厂商卫星互联网天线产能市场份额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全球市场主要厂商卫星互联网天线销量（2020-2025）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全球市场主要厂商卫星互联网天线销量（2020-2025）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全球市场主要厂商卫星互联网天线销售收入（2020-2025）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全球市场主要厂商卫星互联网天线销售价格（2020-2025）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2024年全球主要生产商卫星互联网天线收入排名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中国市场主要厂商卫星互联网天线销量（2020-2025）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中国市场主要厂商卫星互联网天线销量（2020-2025）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中国市场主要厂商卫星互联网天线销售收入（2020-2025）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2024年中国主要生产商卫星互联网天线收入排名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中国市场主要厂商卫星互联网天线销售价格（2020-2025）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全球主要厂商卫星互联网天线总部及产地分布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全球主要厂商成立时间及卫星互联网天线商业化日期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全球主要厂商卫星互联网天线产品类型及应用</w:t>
      </w:r>
      <w:r>
        <w:rPr>
          <w:rFonts w:hint="eastAsia"/>
        </w:rPr>
        <w:br/>
      </w:r>
      <w:r>
        <w:rPr>
          <w:rFonts w:hint="eastAsia"/>
        </w:rPr>
        <w:t>　　4.7 卫星互联网天线行业集中度、竞争程度分析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卫星互联网天线行业集中度分析：2024年全球Top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全球卫星互联网天线第一梯队、第二梯队和第三梯队生产商（品牌）及市场份额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卫星互联网天线销量、收入、价格及毛利率（2020-2025）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不同产品类型卫星互联网天线分析</w:t>
      </w:r>
      <w:r>
        <w:rPr>
          <w:rFonts w:hint="eastAsia"/>
        </w:rPr>
        <w:br/>
      </w:r>
      <w:r>
        <w:rPr>
          <w:rFonts w:hint="eastAsia"/>
        </w:rPr>
        <w:t>　　6.1 全球不同产品类型卫星互联网天线销量（2020-2031）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全球不同产品类型卫星互联网天线销量及市场份额（2020-2025）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全球不同产品类型卫星互联网天线销量预测（2026-2031）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全球不同产品类型卫星互联网天线收入（2020-2031）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全球不同产品类型卫星互联网天线收入及市场份额（2020-2025）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全球不同产品类型卫星互联网天线收入预测（2026-2031）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全球不同产品类型卫星互联网天线价格走势（2020-2031）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不同应用卫星互联网天线分析</w:t>
      </w:r>
      <w:r>
        <w:rPr>
          <w:rFonts w:hint="eastAsia"/>
        </w:rPr>
        <w:br/>
      </w:r>
      <w:r>
        <w:rPr>
          <w:rFonts w:hint="eastAsia"/>
        </w:rPr>
        <w:t>　　7.1 全球不同应用卫星互联网天线销量（2020-2031）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全球不同应用卫星互联网天线销量及市场份额（2020-2025）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全球不同应用卫星互联网天线销量预测（2026-2031）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全球不同应用卫星互联网天线收入（2020-2031）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全球不同应用卫星互联网天线收入及市场份额（2020-2025）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全球不同应用卫星互联网天线收入预测（2026-2031）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全球不同应用卫星互联网天线价格走势（2020-2031）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卫星互联网天线产业链分析</w:t>
      </w:r>
      <w:r>
        <w:rPr>
          <w:rFonts w:hint="eastAsia"/>
        </w:rPr>
        <w:br/>
      </w:r>
      <w:r>
        <w:rPr>
          <w:rFonts w:hint="eastAsia"/>
        </w:rPr>
        <w:t>　　8.2 卫星互联网天线工艺制造技术分析</w:t>
      </w:r>
      <w:r>
        <w:rPr>
          <w:rFonts w:hint="eastAsia"/>
        </w:rPr>
        <w:br/>
      </w:r>
      <w:r>
        <w:rPr>
          <w:rFonts w:hint="eastAsia"/>
        </w:rPr>
        <w:t>　　8.3 卫星互联网天线产业上游供应分析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卫星互联网天线下游客户分析</w:t>
      </w:r>
      <w:r>
        <w:rPr>
          <w:rFonts w:hint="eastAsia"/>
        </w:rPr>
        <w:br/>
      </w:r>
      <w:r>
        <w:rPr>
          <w:rFonts w:hint="eastAsia"/>
        </w:rPr>
        <w:t>　　8.5 卫星互联网天线销售渠道分析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卫星互联网天线行业发展机遇及主要驱动因素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卫星互联网天线行业发展面临的风险</w:t>
      </w:r>
      <w:r>
        <w:rPr>
          <w:rFonts w:hint="eastAsia"/>
        </w:rPr>
        <w:br/>
      </w:r>
      <w:r>
        <w:rPr>
          <w:rFonts w:hint="eastAsia"/>
        </w:rPr>
        <w:t>　　9.3 卫星互联网天线行业政策分析</w:t>
      </w:r>
      <w:r>
        <w:rPr>
          <w:rFonts w:hint="eastAsia"/>
        </w:rPr>
        <w:br/>
      </w:r>
      <w:r>
        <w:rPr>
          <w:rFonts w:hint="eastAsia"/>
        </w:rPr>
        <w:t>　　9.4 卫星互联网天线中国企业SWOT分析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全球不同产品类型卫星互联网天线销售额增长（CAGR）趋势2020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卫星互联网天线行业目前发展现状</w:t>
      </w:r>
      <w:r>
        <w:rPr>
          <w:rFonts w:hint="eastAsia"/>
        </w:rPr>
        <w:br/>
      </w:r>
      <w:r>
        <w:rPr>
          <w:rFonts w:hint="eastAsia"/>
        </w:rPr>
        <w:t>　　表 4： 卫星互联网天线发展趋势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全球主要地区卫星互联网天线产量增速（CAGR）：（2020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全球主要地区卫星互联网天线产量（2020-2025）&amp;（千套）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全球主要地区卫星互联网天线产量（2026-2031）&amp;（千套）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全球主要地区卫星互联网天线产量市场份额（2020-2025）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全球主要地区卫星互联网天线产量（2026-2031）&amp;（千套）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全球主要地区卫星互联网天线销售收入增速：（2020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全球主要地区卫星互联网天线销售收入（2020-2025）&amp;（百万美元）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全球主要地区卫星互联网天线销售收入市场份额（2020-2025）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全球主要地区卫星互联网天线收入（2026-2031）&amp;（百万美元）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全球主要地区卫星互联网天线收入市场份额（2026-2031）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全球主要地区卫星互联网天线销量（千套）：2020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全球主要地区卫星互联网天线销量（2020-2025）&amp;（千套）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全球主要地区卫星互联网天线销量市场份额（2020-2025）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全球主要地区卫星互联网天线销量（2026-2031）&amp;（千套）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全球主要地区卫星互联网天线销量份额（2026-2031）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全球市场主要厂商卫星互联网天线产能（2024-2025）&amp;（千套）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全球市场主要厂商卫星互联网天线销量（2020-2025）&amp;（千套）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全球市场主要厂商卫星互联网天线销量市场份额（2020-2025）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全球市场主要厂商卫星互联网天线销售收入（2020-2025）&amp;（百万美元）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全球市场主要厂商卫星互联网天线销售收入市场份额（2020-2025）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全球市场主要厂商卫星互联网天线销售价格（2020-2025）&amp;（美元/套）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2024年全球主要生产商卫星互联网天线收入排名（百万美元）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中国市场主要厂商卫星互联网天线销量（2020-2025）&amp;（千套）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中国市场主要厂商卫星互联网天线销量市场份额（2020-2025）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中国市场主要厂商卫星互联网天线销售收入（2020-2025）&amp;（百万美元）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中国市场主要厂商卫星互联网天线销售收入市场份额（2020-2025）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2024年中国主要生产商卫星互联网天线收入排名（百万美元）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中国市场主要厂商卫星互联网天线销售价格（2020-2025）&amp;（美元/套）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全球主要厂商卫星互联网天线总部及产地分布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全球主要厂商成立时间及卫星互联网天线商业化日期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全球主要厂商卫星互联网天线产品类型及应用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2024年全球卫星互联网天线主要厂商市场地位（第一梯队、第二梯队和第三梯队）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全球卫星互联网天线市场投资、并购等现状分析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卫星互联网天线生产基地、销售区域、竞争对手及市场地位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卫星互联网天线产品规格、参数及市场应用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卫星互联网天线销量（千套）、收入（百万美元）、价格（美元/套）及毛利率（2020-2025）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全球不同产品类型卫星互联网天线销量（2020-2025年）&amp;（千套）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全球不同产品类型卫星互联网天线销量市场份额（2020-2025）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全球不同产品类型卫星互联网天线销量预测（2026-2031）&amp;（千套）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全球市场不同产品类型卫星互联网天线销量市场份额预测（2026-2031）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全球不同产品类型卫星互联网天线收入（2020-2025年）&amp;（百万美元）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全球不同产品类型卫星互联网天线收入市场份额（2020-2025）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全球不同产品类型卫星互联网天线收入预测（2026-2031）&amp;（百万美元）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全球不同产品类型卫星互联网天线收入市场份额预测（2026-2031）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全球不同应用卫星互联网天线销量（2020-2025年）&amp;（千套）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全球不同应用卫星互联网天线销量市场份额（2020-2025）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全球不同应用卫星互联网天线销量预测（2026-2031）&amp;（千套）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全球市场不同应用卫星互联网天线销量市场份额预测（2026-2031）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全球不同应用卫星互联网天线收入（2020-2025年）&amp;（百万美元）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全球不同应用卫星互联网天线收入市场份额（2020-2025）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全球不同应用卫星互联网天线收入预测（2026-2031）&amp;（百万美元）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全球不同应用卫星互联网天线收入市场份额预测（2026-2031）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卫星互联网天线上游原料供应商及联系方式列表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卫星互联网天线典型客户列表</w:t>
      </w:r>
      <w:r>
        <w:rPr>
          <w:rFonts w:hint="eastAsia"/>
        </w:rPr>
        <w:br/>
      </w:r>
      <w:r>
        <w:rPr>
          <w:rFonts w:hint="eastAsia"/>
        </w:rPr>
        <w:t>　　表 116： 卫星互联网天线主要销售模式及销售渠道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卫星互联网天线行业发展机遇及主要驱动因素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卫星互联网天线行业发展面临的风险</w:t>
      </w:r>
      <w:r>
        <w:rPr>
          <w:rFonts w:hint="eastAsia"/>
        </w:rPr>
        <w:br/>
      </w:r>
      <w:r>
        <w:rPr>
          <w:rFonts w:hint="eastAsia"/>
        </w:rPr>
        <w:t>　　表 119： 卫星互联网天线行业政策分析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卫星互联网天线产品图片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全球不同产品类型卫星互联网天线销售额2020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全球不同产品类型卫星互联网天线市场份额2024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Ku波段产品图片</w:t>
      </w:r>
      <w:r>
        <w:rPr>
          <w:rFonts w:hint="eastAsia"/>
        </w:rPr>
        <w:br/>
      </w:r>
      <w:r>
        <w:rPr>
          <w:rFonts w:hint="eastAsia"/>
        </w:rPr>
        <w:t>　　图 5： Ka波段产品图片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全球不同应用卫星互联网天线市场份额2024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全球卫星互联网天线产能、产量、产能利用率及发展趋势（2020-2031）&amp;（千套）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全球卫星互联网天线产量、需求量及发展趋势（2020-2031）&amp;（千套）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全球主要地区卫星互联网天线产量（2020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全球主要地区卫星互联网天线产量市场份额（2020-2031）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中国卫星互联网天线产能、产量、产能利用率及发展趋势（2020-2031）&amp;（千套）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中国卫星互联网天线产量、市场需求量及发展趋势（2020-2031）&amp;（千套）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全球卫星互联网天线市场销售额及增长率：（2020-2031）&amp;（百万美元）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全球市场卫星互联网天线市场规模：2020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全球市场卫星互联网天线价格趋势（2020-2031）&amp;（美元/套）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全球主要地区卫星互联网天线销售收入（2020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全球主要地区卫星互联网天线销售收入市场份额（2020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北美市场卫星互联网天线收入及增长率（2020-2031）&amp;（百万美元）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欧洲市场卫星互联网天线收入及增长率（2020-2031）&amp;（百万美元）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中国市场卫星互联网天线收入及增长率（2020-2031）&amp;（百万美元）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日本市场卫星互联网天线收入及增长率（2020-2031）&amp;（百万美元）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东南亚市场卫星互联网天线收入及增长率（2020-2031）&amp;（百万美元）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印度市场卫星互联网天线销量及增长率（2020-2031）&amp;（千套）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印度市场卫星互联网天线收入及增长率（2020-2031）&amp;（百万美元）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2024年全球市场主要厂商卫星互联网天线销量市场份额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2024年全球市场主要厂商卫星互联网天线收入市场份额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2024年中国市场主要厂商卫星互联网天线销量市场份额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2024年中国市场主要厂商卫星互联网天线收入市场份额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2024年全球前五大生产商卫星互联网天线市场份额</w:t>
      </w:r>
      <w:r>
        <w:rPr>
          <w:rFonts w:hint="eastAsia"/>
        </w:rPr>
        <w:br/>
      </w:r>
      <w:r>
        <w:rPr>
          <w:rFonts w:hint="eastAsia"/>
        </w:rPr>
        <w:t>　　图 41： 2024年全球卫星互联网天线第一梯队、第二梯队和第三梯队厂商及市场份额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全球不同产品类型卫星互联网天线价格走势（2020-2031）&amp;（美元/套）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全球不同应用卫星互联网天线价格走势（2020-2031）&amp;（美元/套）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卫星互联网天线产业链</w:t>
      </w:r>
      <w:r>
        <w:rPr>
          <w:rFonts w:hint="eastAsia"/>
        </w:rPr>
        <w:br/>
      </w:r>
      <w:r>
        <w:rPr>
          <w:rFonts w:hint="eastAsia"/>
        </w:rPr>
        <w:t>　　图 45： 卫星互联网天线中国企业SWOT分析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57396deef4e83" w:history="1">
        <w:r>
          <w:rPr>
            <w:rStyle w:val="Hyperlink"/>
          </w:rPr>
          <w:t>2025-2031年全球与中国卫星互联网天线行业现状分析及发展前景报告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57396deef4e83" w:history="1">
        <w:r>
          <w:rPr>
            <w:rStyle w:val="Hyperlink"/>
          </w:rPr>
          <w:t>https://www.20087.com/7/26/WeiXingHuLianWangTianXianShiChangQianJingFenXi.html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fb2fc0fb4029" w:history="1">
      <w:r>
        <w:rPr>
          <w:rStyle w:val="Hyperlink"/>
        </w:rPr>
        <w:t>2025-2031年全球与中国卫星互联网天线行业现状分析及发展前景报告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eiXingHuLianWangTianXianShiChangQianJingFenXi.html" TargetMode="External" Id="R82657396deef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eiXingHuLianWangTianXianShiChangQianJingFenXi.html" TargetMode="External" Id="R571cfb2fc0f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2025-09-06T00:35:14Z</dcterms:created>
  <dcterms:modified xsi:type="dcterms:W3CDTF">2025-09-06T01:35:14Z</dcterms:modified>
  <dc:subject>2025-2031年全球与中国卫星互联网天线行业现状分析及发展前景报告</dc:subject>
  <dc:title>2025-2031年全球与中国卫星互联网天线行业现状分析及发展前景报告</dc:title>
  <cp:keywords>2025-2031年全球与中国卫星互联网天线行业现状分析及发展前景报告</cp:keywords>
  <dc:description>2025-2031年全球与中国卫星互联网天线行业现状分析及发展前景报告</dc:description>
</cp:coreProperties>
</file>