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f9b8a6f154c08" w:history="1">
              <w:r>
                <w:rPr>
                  <w:rStyle w:val="Hyperlink"/>
                </w:rPr>
                <w:t>2026-2032年全球与中国后处理器行业发展现状调研及市场前景预测报告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f9b8a6f154c08" w:history="1">
              <w:r>
                <w:rPr>
                  <w:rStyle w:val="Hyperlink"/>
                </w:rPr>
                <w:t>2026-2032年全球与中国后处理器行业发展现状调研及市场前景预测报告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f9b8a6f154c08" w:history="1">
                <w:r>
                  <w:rPr>
                    <w:rStyle w:val="Hyperlink"/>
                  </w:rPr>
                  <w:t>https://www.20087.com/7/56/HouChuLiQiShiChangQianJingYuCe.html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处理器指安装于内燃机排气系统末端的污染控制装置，主要包括柴油颗粒过滤器（DPF）、选择性催化还原（SCR）系统及三元催化转化器，用于去除颗粒物、氮氧化物及碳氢化合物。产品设计强调高转化效率、抗硫中毒能力及热冲击耐受性，普遍集成温度、压差与NOx传感器实现闭环控制。行业聚焦于提升低温工况下的起燃性能、延长再生周期，并适配混动车型的间歇运行特性。</w:t>
      </w:r>
      <w:r>
        <w:rPr>
          <w:rFonts w:hint="eastAsia"/>
        </w:rPr>
        <w:br/>
      </w:r>
      <w:r>
        <w:rPr>
          <w:rFonts w:hint="eastAsia"/>
        </w:rPr>
        <w:t>　　未来，后处理器将向智能再生与材料革新演进。市场调研网指出，AI算法将基于驾驶习惯预测最佳主动再生时机；电加热催化技术将加速冷启动净化。在非道路机械及船舶排放法规趋严下，紧凑型后处理器将适配小型动力平台；钙钛矿基催化剂将替代部分贵金属降低材料成本。此外，数字护照将记录全生命周期排放数据；模块化设计将支持核心载体单独更换。长期看，后处理器有望从“尾气净化硬件”升级为“移动源碳排管理终端”，在交通清洁化过渡期提供高效率、低维护、具数据价值的环境合规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6f9b8a6f154c08" w:history="1">
        <w:r>
          <w:rPr>
            <w:rStyle w:val="Hyperlink"/>
          </w:rPr>
          <w:t>2026-2032年全球与中国后处理器行业发展现状调研及市场前景预测报告</w:t>
        </w:r>
      </w:hyperlink>
      <w:r>
        <w:rPr>
          <w:rFonts w:hint="eastAsia"/>
        </w:rPr>
        <w:t>》，2025年后处理器行业市场规模达 亿元，预计2032年市场规模将达 亿元，期间年均复合增长率（CAGR）达 %。报告依据国家统计局、相关行业协会及科研机构的详实资料数据，客观呈现了后处理器行业的市场规模、技术发展水平和竞争格局。报告分析了后处理器行业重点企业的市场表现，评估了当前技术路线的发展方向，并对后处理器市场趋势做出合理预测。通过梳理后处理器行业面临的机遇与风险，为企业和投资者了解市场动态、把握发展机会提供了数据支持和参考建议，有助于相关决策者更准确地判断后处理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全球市场后处理器市场总体规模</w:t>
      </w:r>
      <w:r>
        <w:rPr>
          <w:rFonts w:hint="eastAsia"/>
        </w:rPr>
        <w:br/>
      </w:r>
      <w:r>
        <w:rPr>
          <w:rFonts w:hint="eastAsia"/>
        </w:rPr>
        <w:t>　　1.4 中国市场后处理器市场总体规模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后处理器行业发展总体概况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后处理器行业发展主要特点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后处理器行业发展影响因素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后处理器有利因素</w:t>
      </w:r>
      <w:r>
        <w:rPr>
          <w:rFonts w:hint="eastAsia"/>
        </w:rPr>
        <w:br/>
      </w:r>
      <w:r>
        <w:rPr>
          <w:rFonts w:hint="eastAsia"/>
        </w:rPr>
        <w:t>　　　　1.5.3 .2 后处理器不利因素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全球市场，近三年后处理器主要企业占有率及排名（按收入）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后处理器主要企业在国际市场占有率（按收入，2023-2026）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2025年后处理器主要企业在国际市场排名（按收入）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全球市场主要企业后处理器销售收入（2023-2026）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中国市场，近三年后处理器主要企业占有率及排名（按收入）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后处理器主要企业在中国市场占有率（按收入，2023-2026）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2025年后处理器主要企业在中国市场排名（按收入）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中国市场主要企业后处理器销售收入（2023-2026）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全球主要厂商后处理器总部及产地分布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全球主要厂商成立时间及后处理器商业化日期</w:t>
      </w:r>
      <w:r>
        <w:rPr>
          <w:rFonts w:hint="eastAsia"/>
        </w:rPr>
        <w:br/>
      </w:r>
      <w:r>
        <w:rPr>
          <w:rFonts w:hint="eastAsia"/>
        </w:rPr>
        <w:t>　　2.5 全球主要厂商后处理器产品类型及应用</w:t>
      </w:r>
      <w:r>
        <w:rPr>
          <w:rFonts w:hint="eastAsia"/>
        </w:rPr>
        <w:br/>
      </w:r>
      <w:r>
        <w:rPr>
          <w:rFonts w:hint="eastAsia"/>
        </w:rPr>
        <w:t>　　2.6 后处理器行业集中度、竞争程度分析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后处理器行业集中度分析：2025年全球Top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全球后处理器第一梯队、第二梯队和第三梯队厂商（品牌）及市场份额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全球后处理器主要地区分析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全球主要地区后处理器市场规模分析：2021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全球主要地区后处理器销售额及份额（2021-2026）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全球主要地区后处理器销售额及份额预测（2027-2032）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中东后处理器销售额及预测（2021-2032）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G代码后处理器</w:t>
      </w:r>
      <w:r>
        <w:rPr>
          <w:rFonts w:hint="eastAsia"/>
        </w:rPr>
        <w:br/>
      </w:r>
      <w:r>
        <w:rPr>
          <w:rFonts w:hint="eastAsia"/>
        </w:rPr>
        <w:t>　　　　4.1.2 CAM（计算机辅助制造）后处理器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按产品类型细分，全球后处理器销售额对比（2021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按产品类型细分，全球后处理器销售额及市场份额（2021-2026）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按产品类型细分，全球后处理器销售额预测（2027-2032）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按产品类型细分，中国后处理器销售额及市场份额（2021-2026）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按产品类型细分，中国后处理器销售额预测（2027-2032）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按应用细分，全球后处理器销售额对比（2021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按应用细分，全球后处理器销售额及市场份额（2021-2026）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按应用细分，全球后处理器销售额预测（2027-2032）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中国不同应用后处理器销售额及预测（2021-2032）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中国不同应用后处理器销售额及市场份额（2021-2026）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中国不同应用后处理器销售额预测（2027-2032）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后处理器产品及服务介绍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后处理器行业发展趋势</w:t>
      </w:r>
      <w:r>
        <w:rPr>
          <w:rFonts w:hint="eastAsia"/>
        </w:rPr>
        <w:br/>
      </w:r>
      <w:r>
        <w:rPr>
          <w:rFonts w:hint="eastAsia"/>
        </w:rPr>
        <w:t>　　7.2 后处理器行业主要驱动因素</w:t>
      </w:r>
      <w:r>
        <w:rPr>
          <w:rFonts w:hint="eastAsia"/>
        </w:rPr>
        <w:br/>
      </w:r>
      <w:r>
        <w:rPr>
          <w:rFonts w:hint="eastAsia"/>
        </w:rPr>
        <w:t>　　7.3 后处理器中国企业SWOT分析</w:t>
      </w:r>
      <w:r>
        <w:rPr>
          <w:rFonts w:hint="eastAsia"/>
        </w:rPr>
        <w:br/>
      </w:r>
      <w:r>
        <w:rPr>
          <w:rFonts w:hint="eastAsia"/>
        </w:rPr>
        <w:t>　　7.4 中国后处理器行业政策环境分析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后处理器行业产业链简介</w:t>
      </w:r>
      <w:r>
        <w:rPr>
          <w:rFonts w:hint="eastAsia"/>
        </w:rPr>
        <w:br/>
      </w:r>
      <w:r>
        <w:rPr>
          <w:rFonts w:hint="eastAsia"/>
        </w:rPr>
        <w:t>　　　　8.1.1 后处理器行业供应链分析</w:t>
      </w:r>
      <w:r>
        <w:rPr>
          <w:rFonts w:hint="eastAsia"/>
        </w:rPr>
        <w:br/>
      </w:r>
      <w:r>
        <w:rPr>
          <w:rFonts w:hint="eastAsia"/>
        </w:rPr>
        <w:t>　　　　8.1.2 后处理器主要原料及供应情况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后处理器行业主要下游客户</w:t>
      </w:r>
      <w:r>
        <w:rPr>
          <w:rFonts w:hint="eastAsia"/>
        </w:rPr>
        <w:br/>
      </w:r>
      <w:r>
        <w:rPr>
          <w:rFonts w:hint="eastAsia"/>
        </w:rPr>
        <w:t>　　8.2 后处理器行业采购模式</w:t>
      </w:r>
      <w:r>
        <w:rPr>
          <w:rFonts w:hint="eastAsia"/>
        </w:rPr>
        <w:br/>
      </w:r>
      <w:r>
        <w:rPr>
          <w:rFonts w:hint="eastAsia"/>
        </w:rPr>
        <w:t>　　8.3 后处理器行业生产模式</w:t>
      </w:r>
      <w:r>
        <w:rPr>
          <w:rFonts w:hint="eastAsia"/>
        </w:rPr>
        <w:br/>
      </w:r>
      <w:r>
        <w:rPr>
          <w:rFonts w:hint="eastAsia"/>
        </w:rPr>
        <w:t>　　8.4 后处理器行业销售模式及销售渠道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后处理器行业发展主要特点</w:t>
      </w:r>
      <w:r>
        <w:rPr>
          <w:rFonts w:hint="eastAsia"/>
        </w:rPr>
        <w:br/>
      </w:r>
      <w:r>
        <w:rPr>
          <w:rFonts w:hint="eastAsia"/>
        </w:rPr>
        <w:t>　　表 2： 后处理器行业发展有利因素分析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后处理器行业发展不利因素分析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进入后处理器行业壁垒</w:t>
      </w:r>
      <w:r>
        <w:rPr>
          <w:rFonts w:hint="eastAsia"/>
        </w:rPr>
        <w:br/>
      </w:r>
      <w:r>
        <w:rPr>
          <w:rFonts w:hint="eastAsia"/>
        </w:rPr>
        <w:t>　　表 5： 后处理器主要企业在国际市场占有率（按收入，2023-2026）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2025年后处理器主要企业在国际市场排名（按收入）&amp;（万元）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全球市场主要企业后处理器销售收入（2023-2026）&amp;（万元）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后处理器主要企业在中国市场占有率（按收入，2023-2026）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2025年后处理器主要企业在中国市场排名（按收入）&amp;（万元）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中国市场主要企业后处理器销售收入（2023-2026）&amp;（万元）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全球主要厂商后处理器总部及产地分布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全球主要厂商成立时间及后处理器商业化日期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全球主要厂商后处理器产品类型及应用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2025年全球后处理器主要厂商市场地位（第一梯队、第二梯队和第三梯队）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全球后处理器市场投资、并购等现状分析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全球主要地区后处理器销售额：（2021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全球主要地区后处理器销售额及份额列表（2021-2026）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全球主要地区后处理器销售额及份额列表预测（2027-2032）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G代码后处理器主要企业列表</w:t>
      </w:r>
      <w:r>
        <w:rPr>
          <w:rFonts w:hint="eastAsia"/>
        </w:rPr>
        <w:br/>
      </w:r>
      <w:r>
        <w:rPr>
          <w:rFonts w:hint="eastAsia"/>
        </w:rPr>
        <w:t>　　表 22： CAM（计算机辅助制造）后处理器主要企业列表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按产品类型细分，全球后处理器销售额及增长率对比（2021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按产品类型细分，全球后处理器销售额市场份额列表（2021-2026）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按产品类型细分，全球后处理器销售额市场份额预测（2027-2032）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按产品类型细分，中国后处理器销售额市场份额列表（2021-2026）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按产品类型细分，中国后处理器销售额市场份额预测（2027-2032）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按应用细分，全球后处理器销售额及增长率对比（2021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按应用细分，全球后处理器销售额市场份额列表（2021-2026）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按应用细分，全球后处理器市场份额预测（2027-2032）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中国不同应用后处理器销售额（2021-2026）&amp;（万元）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中国不同应用后处理器销售额市场份额列表（2021-2026）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中国不同应用后处理器销售额预测（2027-2032）&amp;（万元）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中国不同应用后处理器销售额市场份额预测（2027-2032）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后处理器产品及服务介绍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后处理器产品及服务介绍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后处理器产品及服务介绍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后处理器产品及服务介绍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重点企业（5）公司信息、总部、后处理器市场地位以及主要的竞争对手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后处理器产品及服务介绍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后处理器收入及毛利率（2021-2026）&amp;（万元）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后处理器行业发展趋势</w:t>
      </w:r>
      <w:r>
        <w:rPr>
          <w:rFonts w:hint="eastAsia"/>
        </w:rPr>
        <w:br/>
      </w:r>
      <w:r>
        <w:rPr>
          <w:rFonts w:hint="eastAsia"/>
        </w:rPr>
        <w:t>　　表 66： 后处理器行业主要驱动因素</w:t>
      </w:r>
      <w:r>
        <w:rPr>
          <w:rFonts w:hint="eastAsia"/>
        </w:rPr>
        <w:br/>
      </w:r>
      <w:r>
        <w:rPr>
          <w:rFonts w:hint="eastAsia"/>
        </w:rPr>
        <w:t>　　表 67： 后处理器行业供应链分析</w:t>
      </w:r>
      <w:r>
        <w:rPr>
          <w:rFonts w:hint="eastAsia"/>
        </w:rPr>
        <w:br/>
      </w:r>
      <w:r>
        <w:rPr>
          <w:rFonts w:hint="eastAsia"/>
        </w:rPr>
        <w:t>　　表 68： 后处理器上游原料供应商</w:t>
      </w:r>
      <w:r>
        <w:rPr>
          <w:rFonts w:hint="eastAsia"/>
        </w:rPr>
        <w:br/>
      </w:r>
      <w:r>
        <w:rPr>
          <w:rFonts w:hint="eastAsia"/>
        </w:rPr>
        <w:t>　　表 69： 后处理器行业主要下游客户</w:t>
      </w:r>
      <w:r>
        <w:rPr>
          <w:rFonts w:hint="eastAsia"/>
        </w:rPr>
        <w:br/>
      </w:r>
      <w:r>
        <w:rPr>
          <w:rFonts w:hint="eastAsia"/>
        </w:rPr>
        <w:t>　　表 70： 后处理器典型经销商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后处理器产品图片</w:t>
      </w:r>
      <w:r>
        <w:rPr>
          <w:rFonts w:hint="eastAsia"/>
        </w:rPr>
        <w:br/>
      </w:r>
      <w:r>
        <w:rPr>
          <w:rFonts w:hint="eastAsia"/>
        </w:rPr>
        <w:t>　　图 2： 全球市场后处理器市场规模，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全球后处理器市场销售额预测：（万元）&amp;（2021-2032）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中国市场后处理器销售额及未来趋势（2021-2032）&amp;（万元）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2025年全球前五大厂商后处理器市场份额</w:t>
      </w:r>
      <w:r>
        <w:rPr>
          <w:rFonts w:hint="eastAsia"/>
        </w:rPr>
        <w:br/>
      </w:r>
      <w:r>
        <w:rPr>
          <w:rFonts w:hint="eastAsia"/>
        </w:rPr>
        <w:t>　　图 6： 2025年全球后处理器第一梯队、第二梯队和第三梯队厂商及市场份额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全球主要地区后处理器销售额市场份额（2021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中东后处理器销售额及预测（2021-2032）&amp;（万元）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G代码后处理器 产品图片</w:t>
      </w:r>
      <w:r>
        <w:rPr>
          <w:rFonts w:hint="eastAsia"/>
        </w:rPr>
        <w:br/>
      </w:r>
      <w:r>
        <w:rPr>
          <w:rFonts w:hint="eastAsia"/>
        </w:rPr>
        <w:t>　　图 17： 全球G代码后处理器规模及增长率（2021-2032）&amp;（万元）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CAM（计算机辅助制造）后处理器产品图片</w:t>
      </w:r>
      <w:r>
        <w:rPr>
          <w:rFonts w:hint="eastAsia"/>
        </w:rPr>
        <w:br/>
      </w:r>
      <w:r>
        <w:rPr>
          <w:rFonts w:hint="eastAsia"/>
        </w:rPr>
        <w:t>　　图 19： 全球CAM（计算机辅助制造）后处理器规模及增长率（2021-2032）&amp;（万元）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按产品类型细分，全球后处理器市场份额2025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按产品类型细分，全球后处理器市场份额2021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按产品类型细分，全球后处理器市场份额预测2026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按产品类型细分，中国后处理器市场份额2021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按产品类型细分，中国后处理器市场份额预测2026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按应用细分，全球后处理器市场份额2025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按应用细分，全球后处理器市场份额2021 &amp; 2025</w:t>
      </w:r>
      <w:r>
        <w:rPr>
          <w:rFonts w:hint="eastAsia"/>
        </w:rPr>
        <w:br/>
      </w:r>
      <w:r>
        <w:rPr>
          <w:rFonts w:hint="eastAsia"/>
        </w:rPr>
        <w:t>　　图 31： 后处理器中国企业SWOT分析</w:t>
      </w:r>
      <w:r>
        <w:rPr>
          <w:rFonts w:hint="eastAsia"/>
        </w:rPr>
        <w:br/>
      </w:r>
      <w:r>
        <w:rPr>
          <w:rFonts w:hint="eastAsia"/>
        </w:rPr>
        <w:t>　　图 32： 后处理器产业链</w:t>
      </w:r>
      <w:r>
        <w:rPr>
          <w:rFonts w:hint="eastAsia"/>
        </w:rPr>
        <w:br/>
      </w:r>
      <w:r>
        <w:rPr>
          <w:rFonts w:hint="eastAsia"/>
        </w:rPr>
        <w:t>　　图 33： 后处理器行业采购模式分析</w:t>
      </w:r>
      <w:r>
        <w:rPr>
          <w:rFonts w:hint="eastAsia"/>
        </w:rPr>
        <w:br/>
      </w:r>
      <w:r>
        <w:rPr>
          <w:rFonts w:hint="eastAsia"/>
        </w:rPr>
        <w:t>　　图 34： 后处理器行业生产模式</w:t>
      </w:r>
      <w:r>
        <w:rPr>
          <w:rFonts w:hint="eastAsia"/>
        </w:rPr>
        <w:br/>
      </w:r>
      <w:r>
        <w:rPr>
          <w:rFonts w:hint="eastAsia"/>
        </w:rPr>
        <w:t>　　图 35： 后处理器行业销售模式分析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f9b8a6f154c08" w:history="1">
        <w:r>
          <w:rPr>
            <w:rStyle w:val="Hyperlink"/>
          </w:rPr>
          <w:t>2026-2032年全球与中国后处理器行业发展现状调研及市场前景预测报告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f9b8a6f154c08" w:history="1">
        <w:r>
          <w:rPr>
            <w:rStyle w:val="Hyperlink"/>
          </w:rPr>
          <w:t>https://www.20087.com/7/56/HouChuLiQiShiChangQianJingYuCe.html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热点：UG后处理、后处理器是什么、后处理器故障怎么排除、后处理器线束异常怎么办、ug后处理器、后处理器错误,连接断开、手机处理器、后处理器故障灯、CIMtron后处理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112db69d64b9b" w:history="1">
      <w:r>
        <w:rPr>
          <w:rStyle w:val="Hyperlink"/>
        </w:rPr>
        <w:t>2026-2032年全球与中国后处理器行业发展现状调研及市场前景预测报告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ouChuLiQiShiChangQianJingYuCe.html" TargetMode="External" Id="R8d6f9b8a6f15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ouChuLiQiShiChangQianJingYuCe.html" TargetMode="External" Id="Re71112db69d6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2026-03-24T01:00:17Z</dcterms:created>
  <dcterms:modified xsi:type="dcterms:W3CDTF">2026-03-24T02:00:17Z</dcterms:modified>
  <dc:subject>2026-2032年全球与中国后处理器行业发展现状调研及市场前景预测报告</dc:subject>
  <dc:title>2026-2032年全球与中国后处理器行业发展现状调研及市场前景预测报告</dc:title>
  <cp:keywords>2026-2032年全球与中国后处理器行业发展现状调研及市场前景预测报告</cp:keywords>
  <dc:description>2026-2032年全球与中国后处理器行业发展现状调研及市场前景预测报告</dc:description>
</cp:coreProperties>
</file>