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960f3dec44480" w:history="1">
              <w:r>
                <w:rPr>
                  <w:rStyle w:val="Hyperlink"/>
                </w:rPr>
                <w:t>2026-2032年中国全彩反射式显示屏行业现状调研与市场前景预测报告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960f3dec44480" w:history="1">
              <w:r>
                <w:rPr>
                  <w:rStyle w:val="Hyperlink"/>
                </w:rPr>
                <w:t>2026-2032年中国全彩反射式显示屏行业现状调研与市场前景预测报告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960f3dec44480" w:history="1">
                <w:r>
                  <w:rPr>
                    <w:rStyle w:val="Hyperlink"/>
                  </w:rPr>
                  <w:t>https://www.20087.com/7/16/QuanCaiFanSheShiXianShiPingHangYeQianJingFenXi.html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彩反射式显示屏是低功耗、高可视性的新型显示技术，主要应用于电子货架标签、智能穿戴设备、户外信息牌及教育电子纸终端。该类屏幕依赖环境光反射成像，无需背光源，具备阳光下可读、无蓝光危害及超长续航（数周至数月）等优势。主流技术路线包括电泳显示（EPD）、胆甾相液晶（ChLCD）及干涉调制（IMOD），近年通过彩色滤光片、多层微胶囊或结构色技术实现全彩化，但普遍存在色彩饱和度低、刷新率慢及视频显示能力弱等问题。在物联网与碳中和趋势下，其节能特性受到零售、物流及公共设施领域青睐。然而，制造成本高、视角受限及缺乏标准化驱动接口仍制约大规模普及，尤其在需要动态交互的场景中体验不足。</w:t>
      </w:r>
      <w:r>
        <w:rPr>
          <w:rFonts w:hint="eastAsia"/>
        </w:rPr>
        <w:br/>
      </w:r>
      <w:r>
        <w:rPr>
          <w:rFonts w:hint="eastAsia"/>
        </w:rPr>
        <w:t>　　未来，全彩反射式显示屏将向高动态性能、广色域与柔性集成方向突破。一方面，量子点增强膜与快速响应液晶材料将大大提升色彩表现与刷新速度，支持简易动画与触控反馈；另一方面，薄膜晶体管（TFT）背板与印刷电子工艺将推动柔性、可卷曲显示屏量产，适配可穿戴与曲面应用。在系统层面，集成光感与低功耗蓝牙的智能像素架构将实现按需局部刷新，进一步降低能耗。此外，与AR眼镜、智能窗或无源物联网标签融合的应用场景正在探索。长远看，全彩反射式显示屏将从静态信息载体升级为绿色人机交互界面，支撑无源物联网与可持续数字生活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960f3dec44480" w:history="1">
        <w:r>
          <w:rPr>
            <w:rStyle w:val="Hyperlink"/>
          </w:rPr>
          <w:t>2026-2032年中国全彩反射式显示屏行业现状调研与市场前景预测报告</w:t>
        </w:r>
      </w:hyperlink>
      <w:r>
        <w:rPr>
          <w:rFonts w:hint="eastAsia"/>
        </w:rPr>
        <w:t>》基于统计局、相关协会等机构的详实数据，系统分析了全彩反射式显示屏行业的市场规模、竞争格局及技术发展现状，重点研究了全彩反射式显示屏产业链结构、市场需求变化及价格走势。报告对全彩反射式显示屏行业的发展趋势做出科学预测，评估了全彩反射式显示屏不同细分领域的增长潜力与投资风险，同时分析了全彩反射式显示屏重点企业的市场表现与战略布局。结合政策环境与技术创新方向，为相关企业调整经营策略、投资者把握市场机会提供客观参考，帮助决策者准确理解全彩反射式显示屏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全彩反射式显示屏市场概述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按照不同产品类型，全彩反射式显示屏主要可以分为如下几个类别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中国不同产品类型全彩反射式显示屏增长趋势2021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电泳显示屏（EPD）</w:t>
      </w:r>
      <w:r>
        <w:rPr>
          <w:rFonts w:hint="eastAsia"/>
        </w:rPr>
        <w:br/>
      </w:r>
      <w:r>
        <w:rPr>
          <w:rFonts w:hint="eastAsia"/>
        </w:rPr>
        <w:t>　　　　1.2.3 胆固醇液晶（ChLCD）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按照不同屏幕尺寸，全彩反射式显示屏主要可以分为如下几个类别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中国不同屏幕尺寸全彩反射式显示屏增长趋势2021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4英寸以下</w:t>
      </w:r>
      <w:r>
        <w:rPr>
          <w:rFonts w:hint="eastAsia"/>
        </w:rPr>
        <w:br/>
      </w:r>
      <w:r>
        <w:rPr>
          <w:rFonts w:hint="eastAsia"/>
        </w:rPr>
        <w:t>　　　　1.3.3 4-7英寸</w:t>
      </w:r>
      <w:r>
        <w:rPr>
          <w:rFonts w:hint="eastAsia"/>
        </w:rPr>
        <w:br/>
      </w:r>
      <w:r>
        <w:rPr>
          <w:rFonts w:hint="eastAsia"/>
        </w:rPr>
        <w:t>　　　　1.3.4 7-10英寸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按照不同像素，全彩反射式显示屏主要可以分为如下几个类别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中国不同像素全彩反射式显示屏增长趋势2021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1.4.2 128×64像素</w:t>
      </w:r>
      <w:r>
        <w:rPr>
          <w:rFonts w:hint="eastAsia"/>
        </w:rPr>
        <w:br/>
      </w:r>
      <w:r>
        <w:rPr>
          <w:rFonts w:hint="eastAsia"/>
        </w:rPr>
        <w:t>　　　　1.4.3 160×128像素</w:t>
      </w:r>
      <w:r>
        <w:rPr>
          <w:rFonts w:hint="eastAsia"/>
        </w:rPr>
        <w:br/>
      </w:r>
      <w:r>
        <w:rPr>
          <w:rFonts w:hint="eastAsia"/>
        </w:rPr>
        <w:t>　　　　1.4.4 240×128像素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从不同应用，全彩反射式显示屏主要包括如下几个方面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中国不同应用全彩反射式显示屏增长趋势2021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电子书</w:t>
      </w:r>
      <w:r>
        <w:rPr>
          <w:rFonts w:hint="eastAsia"/>
        </w:rPr>
        <w:br/>
      </w:r>
      <w:r>
        <w:rPr>
          <w:rFonts w:hint="eastAsia"/>
        </w:rPr>
        <w:t>　　　　1.5.3 电子货签</w:t>
      </w:r>
      <w:r>
        <w:rPr>
          <w:rFonts w:hint="eastAsia"/>
        </w:rPr>
        <w:br/>
      </w:r>
      <w:r>
        <w:rPr>
          <w:rFonts w:hint="eastAsia"/>
        </w:rPr>
        <w:t>　　　　1.5.4 电子标牌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中国全彩反射式显示屏发展现状及未来趋势（2021-2032）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中国市场全彩反射式显示屏收入及增长率（2021-2032）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中国市场全彩反射式显示屏销量及增长率（2021-2032）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中国市场主要全彩反射式显示屏厂商分析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中国市场主要厂商全彩反射式显示屏销量及市场占有率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中国市场主要厂商全彩反射式显示屏销量（2021-2026）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中国市场主要厂商全彩反射式显示屏销量市场份额（2021-2026）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中国市场主要厂商全彩反射式显示屏收入及市场占有率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中国市场主要厂商全彩反射式显示屏收入（2021-2026）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中国市场主要厂商全彩反射式显示屏收入市场份额（2021-2026）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2025年中国市场主要厂商全彩反射式显示屏收入排名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中国市场主要厂商全彩反射式显示屏价格（2021-2026）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中国市场主要厂商全彩反射式显示屏总部及产地分布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中国市场主要厂商成立时间及全彩反射式显示屏商业化日期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中国市场主要厂商全彩反射式显示屏产品类型及应用</w:t>
      </w:r>
      <w:r>
        <w:rPr>
          <w:rFonts w:hint="eastAsia"/>
        </w:rPr>
        <w:br/>
      </w:r>
      <w:r>
        <w:rPr>
          <w:rFonts w:hint="eastAsia"/>
        </w:rPr>
        <w:t>　　2.7 全彩反射式显示屏行业集中度、竞争程度分析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全彩反射式显示屏行业集中度分析：2025年中国Top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中国市场全彩反射式显示屏第一梯队、第二梯队和第三梯队厂商（品牌）及2025年市场份额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不同产品类型全彩反射式显示屏分析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中国市场不同产品类型全彩反射式显示屏销量（2021-2032）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中国市场不同产品类型全彩反射式显示屏销量及市场份额（2021-2026）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中国市场不同产品类型全彩反射式显示屏销量预测（2027-2032）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中国市场不同产品类型全彩反射式显示屏规模（2021-2032）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中国市场不同产品类型全彩反射式显示屏规模及市场份额（2021-2026）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中国市场不同产品类型全彩反射式显示屏规模预测（2027-2032）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中国市场不同产品类型全彩反射式显示屏价格走势（2021-2032）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不同应用全彩反射式显示屏分析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中国市场不同应用全彩反射式显示屏销量（2021-2032）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中国市场不同应用全彩反射式显示屏销量及市场份额（2021-2026）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中国市场不同应用全彩反射式显示屏销量预测（2027-2032）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中国市场不同应用全彩反射式显示屏规模（2021-2032）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中国市场不同应用全彩反射式显示屏规模及市场份额（2021-2026）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中国市场不同应用全彩反射式显示屏规模预测（2027-2032）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中国市场不同应用全彩反射式显示屏价格走势（2021-2032）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全彩反射式显示屏行业发展分析---发展趋势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全彩反射式显示屏行业发展分析---厂商壁垒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全彩反射式显示屏行业发展分析---驱动因素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全彩反射式显示屏行业发展分析---制约因素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全彩反射式显示屏中国企业SWOT分析</w:t>
      </w:r>
      <w:r>
        <w:rPr>
          <w:rFonts w:hint="eastAsia"/>
        </w:rPr>
        <w:br/>
      </w:r>
      <w:r>
        <w:rPr>
          <w:rFonts w:hint="eastAsia"/>
        </w:rPr>
        <w:t>　　6.6 全彩反射式显示屏行业发展分析---行业政策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全彩反射式显示屏行业产业链简介</w:t>
      </w:r>
      <w:r>
        <w:rPr>
          <w:rFonts w:hint="eastAsia"/>
        </w:rPr>
        <w:br/>
      </w:r>
      <w:r>
        <w:rPr>
          <w:rFonts w:hint="eastAsia"/>
        </w:rPr>
        <w:t>　　7.2 全彩反射式显示屏产业链分析-上游</w:t>
      </w:r>
      <w:r>
        <w:rPr>
          <w:rFonts w:hint="eastAsia"/>
        </w:rPr>
        <w:br/>
      </w:r>
      <w:r>
        <w:rPr>
          <w:rFonts w:hint="eastAsia"/>
        </w:rPr>
        <w:t>　　7.3 全彩反射式显示屏产业链分析-中游</w:t>
      </w:r>
      <w:r>
        <w:rPr>
          <w:rFonts w:hint="eastAsia"/>
        </w:rPr>
        <w:br/>
      </w:r>
      <w:r>
        <w:rPr>
          <w:rFonts w:hint="eastAsia"/>
        </w:rPr>
        <w:t>　　7.4 全彩反射式显示屏产业链分析-下游</w:t>
      </w:r>
      <w:r>
        <w:rPr>
          <w:rFonts w:hint="eastAsia"/>
        </w:rPr>
        <w:br/>
      </w:r>
      <w:r>
        <w:rPr>
          <w:rFonts w:hint="eastAsia"/>
        </w:rPr>
        <w:t>　　7.5 全彩反射式显示屏行业采购模式</w:t>
      </w:r>
      <w:r>
        <w:rPr>
          <w:rFonts w:hint="eastAsia"/>
        </w:rPr>
        <w:br/>
      </w:r>
      <w:r>
        <w:rPr>
          <w:rFonts w:hint="eastAsia"/>
        </w:rPr>
        <w:t>　　7.6 全彩反射式显示屏行业生产模式</w:t>
      </w:r>
      <w:r>
        <w:rPr>
          <w:rFonts w:hint="eastAsia"/>
        </w:rPr>
        <w:br/>
      </w:r>
      <w:r>
        <w:rPr>
          <w:rFonts w:hint="eastAsia"/>
        </w:rPr>
        <w:t>　　7.7 全彩反射式显示屏行业销售模式及销售渠道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中国本土全彩反射式显示屏产能、产量分析</w:t>
      </w:r>
      <w:r>
        <w:rPr>
          <w:rFonts w:hint="eastAsia"/>
        </w:rPr>
        <w:br/>
      </w:r>
      <w:r>
        <w:rPr>
          <w:rFonts w:hint="eastAsia"/>
        </w:rPr>
        <w:t>　　8.1 中国全彩反射式显示屏供需现状及预测（2021-2032）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中国全彩反射式显示屏产能、产量、产能利用率及发展趋势（2021-2032）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中国全彩反射式显示屏产量、市场需求量及发展趋势（2021-2032）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中国全彩反射式显示屏进出口分析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中国市场全彩反射式显示屏主要进口来源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中国市场全彩反射式显示屏主要出口目的地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不同产品类型全彩反射式显示屏市场规模2021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不同屏幕尺寸全彩反射式显示屏市场规模2021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不同像素全彩反射式显示屏市场规模2021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不同应用全彩反射式显示屏市场规模2021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中国市场主要厂商全彩反射式显示屏销量（2021-2026）&amp;（千件）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中国市场主要厂商全彩反射式显示屏销量市场份额（2021-2026）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中国市场主要厂商全彩反射式显示屏收入（2021-2026）&amp;（万元）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中国市场主要厂商全彩反射式显示屏收入份额（2021-2026）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2025年中国主要生产商全彩反射式显示屏收入排名（万元）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中国市场主要厂商全彩反射式显示屏价格（2021-2026）&amp;（元/件）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中国市场主要厂商全彩反射式显示屏总部及产地分布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中国市场主要厂商成立时间及全彩反射式显示屏商业化日期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中国市场主要厂商全彩反射式显示屏产品类型及应用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2025年中国市场全彩反射式显示屏主要厂商市场地位（第一梯队、第二梯队和第三梯队）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全彩反射式显示屏市场投资、并购等现状分析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全彩反射式显示屏生产基地、总部、竞争对手及市场地位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中国市场不同产品类型全彩反射式显示屏销量（2021-2026）&amp;（千件）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中国市场不同产品类型全彩反射式显示屏销量市场份额（2021-2026）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中国市场不同产品类型全彩反射式显示屏销量预测（2027-2032）&amp;（千件）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中国市场不同产品类型全彩反射式显示屏销量市场份额预测（2027-2032）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中国市场不同产品类型全彩反射式显示屏规模（2021-2026）&amp;（万元）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中国市场不同产品类型全彩反射式显示屏规模市场份额（2021-2026）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中国市场不同产品类型全彩反射式显示屏规模预测（2027-2032）&amp;（万元）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中国市场不同产品类型全彩反射式显示屏规模市场份额预测（2027-2032）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中国市场不同应用全彩反射式显示屏销量（2021-2026）&amp;（千件）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中国市场不同应用全彩反射式显示屏销量市场份额（2021-2026）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中国市场不同应用全彩反射式显示屏销量预测（2027-2032）&amp;（千件）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中国市场不同应用全彩反射式显示屏销量市场份额预测（2027-2032）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中国市场不同应用全彩反射式显示屏规模（2021-2026）&amp;（万元）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中国市场不同应用全彩反射式显示屏规模市场份额（2021-2026）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中国市场不同应用全彩反射式显示屏规模预测（2027-2032）&amp;（万元）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中国市场不同应用全彩反射式显示屏规模市场份额预测（2027-2032）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全彩反射式显示屏行业发展分析---发展趋势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全彩反射式显示屏行业发展分析---厂商壁垒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全彩反射式显示屏行业发展分析---驱动因素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全彩反射式显示屏行业发展分析---制约因素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全彩反射式显示屏行业相关重点政策一览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全彩反射式显示屏行业供应链分析</w:t>
      </w:r>
      <w:r>
        <w:rPr>
          <w:rFonts w:hint="eastAsia"/>
        </w:rPr>
        <w:br/>
      </w:r>
      <w:r>
        <w:rPr>
          <w:rFonts w:hint="eastAsia"/>
        </w:rPr>
        <w:t>　　表 113： 全彩反射式显示屏上游原料供应商</w:t>
      </w:r>
      <w:r>
        <w:rPr>
          <w:rFonts w:hint="eastAsia"/>
        </w:rPr>
        <w:br/>
      </w:r>
      <w:r>
        <w:rPr>
          <w:rFonts w:hint="eastAsia"/>
        </w:rPr>
        <w:t>　　表 114： 全彩反射式显示屏行业主要下游客户</w:t>
      </w:r>
      <w:r>
        <w:rPr>
          <w:rFonts w:hint="eastAsia"/>
        </w:rPr>
        <w:br/>
      </w:r>
      <w:r>
        <w:rPr>
          <w:rFonts w:hint="eastAsia"/>
        </w:rPr>
        <w:t>　　表 115： 全彩反射式显示屏典型经销商</w:t>
      </w:r>
      <w:r>
        <w:rPr>
          <w:rFonts w:hint="eastAsia"/>
        </w:rPr>
        <w:br/>
      </w:r>
      <w:r>
        <w:rPr>
          <w:rFonts w:hint="eastAsia"/>
        </w:rPr>
        <w:t>　　表 116： 中国全彩反射式显示屏产量、销量、进口量及出口量（2021-2026）&amp;（千件）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中国全彩反射式显示屏产量、销量、进口量及出口量预测（2027-2032）&amp;（千件）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中国市场全彩反射式显示屏主要进口来源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中国市场全彩反射式显示屏主要出口目的地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全彩反射式显示屏产品图片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中国不同产品类型全彩反射式显示屏市场规模市场份额2025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电泳显示屏（EPD）产品图片</w:t>
      </w:r>
      <w:r>
        <w:rPr>
          <w:rFonts w:hint="eastAsia"/>
        </w:rPr>
        <w:br/>
      </w:r>
      <w:r>
        <w:rPr>
          <w:rFonts w:hint="eastAsia"/>
        </w:rPr>
        <w:t>　　图 4： 胆固醇液晶（ChLCD）产品图片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中国不同屏幕尺寸全彩反射式显示屏市场规模市场份额2025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4英寸以下产品图片</w:t>
      </w:r>
      <w:r>
        <w:rPr>
          <w:rFonts w:hint="eastAsia"/>
        </w:rPr>
        <w:br/>
      </w:r>
      <w:r>
        <w:rPr>
          <w:rFonts w:hint="eastAsia"/>
        </w:rPr>
        <w:t>　　图 8： 4-7英寸产品图片</w:t>
      </w:r>
      <w:r>
        <w:rPr>
          <w:rFonts w:hint="eastAsia"/>
        </w:rPr>
        <w:br/>
      </w:r>
      <w:r>
        <w:rPr>
          <w:rFonts w:hint="eastAsia"/>
        </w:rPr>
        <w:t>　　图 9： 7-10英寸产品图片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中国不同像素全彩反射式显示屏市场规模市场份额2025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128×64像素产品图片</w:t>
      </w:r>
      <w:r>
        <w:rPr>
          <w:rFonts w:hint="eastAsia"/>
        </w:rPr>
        <w:br/>
      </w:r>
      <w:r>
        <w:rPr>
          <w:rFonts w:hint="eastAsia"/>
        </w:rPr>
        <w:t>　　图 13： 160×128像素产品图片</w:t>
      </w:r>
      <w:r>
        <w:rPr>
          <w:rFonts w:hint="eastAsia"/>
        </w:rPr>
        <w:br/>
      </w:r>
      <w:r>
        <w:rPr>
          <w:rFonts w:hint="eastAsia"/>
        </w:rPr>
        <w:t>　　图 14： 240×128像素产品图片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中国不同应用全彩反射式显示屏市场份额2025 &amp; 2032</w:t>
      </w:r>
      <w:r>
        <w:rPr>
          <w:rFonts w:hint="eastAsia"/>
        </w:rPr>
        <w:br/>
      </w:r>
      <w:r>
        <w:rPr>
          <w:rFonts w:hint="eastAsia"/>
        </w:rPr>
        <w:t>　　图 17： 电子书</w:t>
      </w:r>
      <w:r>
        <w:rPr>
          <w:rFonts w:hint="eastAsia"/>
        </w:rPr>
        <w:br/>
      </w:r>
      <w:r>
        <w:rPr>
          <w:rFonts w:hint="eastAsia"/>
        </w:rPr>
        <w:t>　　图 18： 电子货签</w:t>
      </w:r>
      <w:r>
        <w:rPr>
          <w:rFonts w:hint="eastAsia"/>
        </w:rPr>
        <w:br/>
      </w:r>
      <w:r>
        <w:rPr>
          <w:rFonts w:hint="eastAsia"/>
        </w:rPr>
        <w:t>　　图 19： 电子标牌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中国市场全彩反射式显示屏市场规模，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中国市场全彩反射式显示屏收入及增长率（2021-2032）&amp;（万元）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中国市场全彩反射式显示屏销量及增长率（2021-2032）&amp;（千件）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2025年中国市场主要厂商全彩反射式显示屏销量市场份额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2025年中国市场主要厂商全彩反射式显示屏收入市场份额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2025年中国市场前五大厂商全彩反射式显示屏市场份额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2025年中国市场全彩反射式显示屏第一梯队、第二梯队和第三梯队厂商（品牌）及市场份额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中国市场不同产品类型全彩反射式显示屏价格走势（2021-2032）&amp;（元/件）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中国市场不同应用全彩反射式显示屏价格走势（2021-2032）&amp;（元/件）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全彩反射式显示屏中国企业SWOT分析</w:t>
      </w:r>
      <w:r>
        <w:rPr>
          <w:rFonts w:hint="eastAsia"/>
        </w:rPr>
        <w:br/>
      </w:r>
      <w:r>
        <w:rPr>
          <w:rFonts w:hint="eastAsia"/>
        </w:rPr>
        <w:t>　　图 31： 全彩反射式显示屏产业链</w:t>
      </w:r>
      <w:r>
        <w:rPr>
          <w:rFonts w:hint="eastAsia"/>
        </w:rPr>
        <w:br/>
      </w:r>
      <w:r>
        <w:rPr>
          <w:rFonts w:hint="eastAsia"/>
        </w:rPr>
        <w:t>　　图 32： 全彩反射式显示屏行业采购模式分析</w:t>
      </w:r>
      <w:r>
        <w:rPr>
          <w:rFonts w:hint="eastAsia"/>
        </w:rPr>
        <w:br/>
      </w:r>
      <w:r>
        <w:rPr>
          <w:rFonts w:hint="eastAsia"/>
        </w:rPr>
        <w:t>　　图 33： 全彩反射式显示屏行业生产模式分析</w:t>
      </w:r>
      <w:r>
        <w:rPr>
          <w:rFonts w:hint="eastAsia"/>
        </w:rPr>
        <w:br/>
      </w:r>
      <w:r>
        <w:rPr>
          <w:rFonts w:hint="eastAsia"/>
        </w:rPr>
        <w:t>　　图 34： 全彩反射式显示屏行业销售模式分析</w:t>
      </w:r>
      <w:r>
        <w:rPr>
          <w:rFonts w:hint="eastAsia"/>
        </w:rPr>
        <w:br/>
      </w:r>
      <w:r>
        <w:rPr>
          <w:rFonts w:hint="eastAsia"/>
        </w:rPr>
        <w:t>　　图 35： 中国全彩反射式显示屏产能、产量、产能利用率及发展趋势（2021-2032）&amp;（千件）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中国全彩反射式显示屏产量、市场需求量及发展趋势（2021-2032）&amp;（千件）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960f3dec44480" w:history="1">
        <w:r>
          <w:rPr>
            <w:rStyle w:val="Hyperlink"/>
          </w:rPr>
          <w:t>2026-2032年中国全彩反射式显示屏行业现状调研与市场前景预测报告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960f3dec44480" w:history="1">
        <w:r>
          <w:rPr>
            <w:rStyle w:val="Hyperlink"/>
          </w:rPr>
          <w:t>https://www.20087.com/7/16/QuanCaiFanSheShiXianShiPingHangYeQianJingFenXi.html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ccc92fe7348a6" w:history="1">
      <w:r>
        <w:rPr>
          <w:rStyle w:val="Hyperlink"/>
        </w:rPr>
        <w:t>2026-2032年中国全彩反射式显示屏行业现状调研与市场前景预测报告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QuanCaiFanSheShiXianShiPingHangYeQianJingFenXi.html" TargetMode="External" Id="R112960f3dec4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QuanCaiFanSheShiXianShiPingHangYeQianJingFenXi.html" TargetMode="External" Id="R98cccc92fe73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2026-01-08T23:02:35Z</dcterms:created>
  <dcterms:modified xsi:type="dcterms:W3CDTF">2026-01-09T00:02:35Z</dcterms:modified>
  <dc:subject>2026-2032年中国全彩反射式显示屏行业现状调研与市场前景预测报告</dc:subject>
  <dc:title>2026-2032年中国全彩反射式显示屏行业现状调研与市场前景预测报告</dc:title>
  <cp:keywords>2026-2032年中国全彩反射式显示屏行业现状调研与市场前景预测报告</cp:keywords>
  <dc:description>2026-2032年中国全彩反射式显示屏行业现状调研与市场前景预测报告</dc:description>
</cp:coreProperties>
</file>