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3703b02b3d4702" w:history="1">
              <w:r>
                <w:rPr>
                  <w:rStyle w:val="Hyperlink"/>
                </w:rPr>
                <w:t>2026-2032年中国虚拟支付系统行业发展研及市场前景预测报告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3703b02b3d4702" w:history="1">
              <w:r>
                <w:rPr>
                  <w:rStyle w:val="Hyperlink"/>
                </w:rPr>
                <w:t>2026-2032年中国虚拟支付系统行业发展研及市场前景预测报告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3703b02b3d4702" w:history="1">
                <w:r>
                  <w:rPr>
                    <w:rStyle w:val="Hyperlink"/>
                  </w:rPr>
                  <w:t>https://www.20087.com/8/86/XuNiZhiFuXiTongShiChangQianJing.html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支付系统是一种不依赖实体卡片或物理介质，通过数字令牌、动态卡号、智能合约等技术手段，在数字环境中完成资金流转与交易结算的支付基础设施体系。虚拟支付系统涵盖虚拟信用卡、虚拟借记卡、数字钱包、账户对账户（A2A）支付以及先买后付（BNPL）等多种形态，核心特征在于卡号动态生成、使用场景限定、消费额度可控以及交易过程可追溯。目前，虚拟支付系统已在电商零售、跨境贸易、企业费用管理、订阅服务等场景实现规模化应用，成为数字钱包绑定的主要资金来源。技术层面，令牌化（Tokenization）技术、AI风控模型、生物识别认证与动态CVV技术的融合应用，显著提升了虚拟支付系统的安全性与便捷性，使欺诈风险得到有效控制。监管层面，虚拟预付卡已被纳入储值账户运营监管范畴，单卡限额、有效期管理、核心业务不得外包等合规要求逐步明确，推动虚拟支付系统从野蛮生长走向规范化发展。虚拟支付系统与实体卡网络之间并非替代关系，而是通过数字化"封装"增强现有卡基础设施的使用体验，形成共生共荣的产业生态。</w:t>
      </w:r>
      <w:r>
        <w:rPr>
          <w:rFonts w:hint="eastAsia"/>
        </w:rPr>
        <w:br/>
      </w:r>
      <w:r>
        <w:rPr>
          <w:rFonts w:hint="eastAsia"/>
        </w:rPr>
        <w:t>　　未来，虚拟支付系统将向"AI原生、无感化、可编程、全球化"方向演进。市场调研网认为，在技术驱动层面，AI智能体支付将成为虚拟支付系统的核心增长引擎，智能体通过自然语言理解用户意图、自动匹配服务并完成支付授权，推动支付从"人操作"向"机器自主决策"转型。行业层面，移动智能体协议（AMP）、A2P2协议、APOP框架等标准化协议的密集发布，将解决智能体支付中的身份可信验证、交易安全与跨平台互通等关键难题，为虚拟支付系统在AI商务场景的大规模应用奠定技术基础。在应用拓展层面，虚拟支付系统将深度嵌入产业互联网与元宇宙经济，通过智能合约实现资金的条件触发与自动结算，在供应链金融、预付资金管理、虚拟资产交易等场景中释放可编程货币的价值。在跨境支付层面，数字人民币与虚拟支付系统的融合将推动跨境交易从"能付"迈向"秒级到账、低成本、可追溯"，助力人民币国际化进程。在安全治理层面，连续身份验证、设备可信评估、智能体加密签名与区块链存证将构成新一代安全体系，确保虚拟支付系统在AI欺诈与深度伪造风险加剧的背景下保持高可信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3703b02b3d4702" w:history="1">
        <w:r>
          <w:rPr>
            <w:rStyle w:val="Hyperlink"/>
          </w:rPr>
          <w:t>2026-2032年中国虚拟支付系统行业发展研及市场前景预测报告</w:t>
        </w:r>
      </w:hyperlink>
      <w:r>
        <w:rPr>
          <w:rFonts w:hint="eastAsia"/>
        </w:rPr>
        <w:t>》，2025年虚拟支付系统行业市场规模达 亿元，预计2032年市场规模将达 亿元，期间年均复合增长率（CAGR）达 %。报告基于统计局、相关协会及科研机构的详实数据，采用科学分析方法，系统研究了虚拟支付系统市场发展状况。报告从虚拟支付系统市场规模、竞争格局、技术路线等维度，分析了虚拟支付系统行业现状及主要企业经营情况，评估了虚拟支付系统不同细分领域的增长潜力与风险。结合政策环境与技术创新方向，客观预测了虚拟支付系统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虚拟支付系统产业概述</w:t>
      </w:r>
      <w:r>
        <w:rPr>
          <w:rFonts w:hint="eastAsia"/>
        </w:rPr>
        <w:br/>
      </w:r>
      <w:r>
        <w:rPr>
          <w:rFonts w:hint="eastAsia"/>
        </w:rPr>
        <w:t>　　第一节 虚拟支付系统定义</w:t>
      </w:r>
      <w:r>
        <w:rPr>
          <w:rFonts w:hint="eastAsia"/>
        </w:rPr>
        <w:br/>
      </w:r>
      <w:r>
        <w:rPr>
          <w:rFonts w:hint="eastAsia"/>
        </w:rPr>
        <w:t>　　第二节 虚拟支付系统行业特点</w:t>
      </w:r>
      <w:r>
        <w:rPr>
          <w:rFonts w:hint="eastAsia"/>
        </w:rPr>
        <w:br/>
      </w:r>
      <w:r>
        <w:rPr>
          <w:rFonts w:hint="eastAsia"/>
        </w:rPr>
        <w:t>　　第三节 虚拟支付系统产业链分析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中国虚拟支付系统行业运行环境分析</w:t>
      </w:r>
      <w:r>
        <w:rPr>
          <w:rFonts w:hint="eastAsia"/>
        </w:rPr>
        <w:br/>
      </w:r>
      <w:r>
        <w:rPr>
          <w:rFonts w:hint="eastAsia"/>
        </w:rPr>
        <w:t>　　第一节 虚拟支付系统运行经济环境分析</w:t>
      </w:r>
      <w:r>
        <w:rPr>
          <w:rFonts w:hint="eastAsia"/>
        </w:rPr>
        <w:br/>
      </w:r>
      <w:r>
        <w:rPr>
          <w:rFonts w:hint="eastAsia"/>
        </w:rPr>
        <w:t>　　第二节 虚拟支付系统产业政策环境分析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一、虚拟支付系统行业监管体制</w:t>
      </w:r>
      <w:r>
        <w:rPr>
          <w:rFonts w:hint="eastAsia"/>
        </w:rPr>
        <w:br/>
      </w:r>
      <w:r>
        <w:rPr>
          <w:rFonts w:hint="eastAsia"/>
        </w:rPr>
        <w:t>　　　　二、虚拟支付系统行业主要法规</w:t>
      </w:r>
      <w:r>
        <w:rPr>
          <w:rFonts w:hint="eastAsia"/>
        </w:rPr>
        <w:br/>
      </w:r>
      <w:r>
        <w:rPr>
          <w:rFonts w:hint="eastAsia"/>
        </w:rPr>
        <w:t>　　　　三、主要虚拟支付系统产业政策</w:t>
      </w:r>
      <w:r>
        <w:rPr>
          <w:rFonts w:hint="eastAsia"/>
        </w:rPr>
        <w:br/>
      </w:r>
      <w:r>
        <w:rPr>
          <w:rFonts w:hint="eastAsia"/>
        </w:rPr>
        <w:t>　　第三节 虚拟支付系统产业社会环境分析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2025-2026年虚拟支付系统行业技术发展现状及趋势分析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虚拟支付系统行业技术发展现状分析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国内外虚拟支付系统行业技术差距分析及差距形成的主要原因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虚拟支付系统行业技术发展方向、趋势预测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提升虚拟支付系统行业技术能力策略建议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全球虚拟支付系统行业发展态势分析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全球虚拟支付系统市场发展现状分析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国外主要国家虚拟支付系统市场现状</w:t>
      </w:r>
      <w:r>
        <w:rPr>
          <w:rFonts w:hint="eastAsia"/>
        </w:rPr>
        <w:br/>
      </w:r>
      <w:r>
        <w:rPr>
          <w:rFonts w:hint="eastAsia"/>
        </w:rPr>
        <w:t>　　第三节 全球虚拟支付系统行业发展趋势预测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中国虚拟支付系统行业市场分析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2020-2025年中国虚拟支付系统行业规模情况</w:t>
      </w:r>
      <w:r>
        <w:rPr>
          <w:rFonts w:hint="eastAsia"/>
        </w:rPr>
        <w:br/>
      </w:r>
      <w:r>
        <w:rPr>
          <w:rFonts w:hint="eastAsia"/>
        </w:rPr>
        <w:t>　　　　一、虚拟支付系统行业市场规模情况分析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二、虚拟支付系统行业单位规模情况</w:t>
      </w:r>
      <w:r>
        <w:rPr>
          <w:rFonts w:hint="eastAsia"/>
        </w:rPr>
        <w:br/>
      </w:r>
      <w:r>
        <w:rPr>
          <w:rFonts w:hint="eastAsia"/>
        </w:rPr>
        <w:t>　　　　三、虚拟支付系统行业人员规模情况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2020-2025年中国虚拟支付系统行业财务能力分析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一、虚拟支付系统行业盈利能力分析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二、虚拟支付系统行业偿债能力分析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三、虚拟支付系统行业营运能力分析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四、虚拟支付系统行业发展能力分析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2025-2026年中国虚拟支付系统行业热点动态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2026年中国虚拟支付系统行业面临的挑战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中国重点地区虚拟支付系统行业市场调研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重点地区（一）虚拟支付系统市场调研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重点地区（二）虚拟支付系统市场调研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重点地区（三）虚拟支付系统市场调研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重点地区（四）虚拟支付系统市场调研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重点地区（五）虚拟支付系统市场调研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中国虚拟支付系统行业价格走势及影响因素分析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国内虚拟支付系统行业价格回顾</w:t>
      </w:r>
      <w:r>
        <w:rPr>
          <w:rFonts w:hint="eastAsia"/>
        </w:rPr>
        <w:br/>
      </w:r>
      <w:r>
        <w:rPr>
          <w:rFonts w:hint="eastAsia"/>
        </w:rPr>
        <w:t>　　第二节 国内虚拟支付系统行业价格走势预测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国内虚拟支付系统行业价格影响因素分析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中国虚拟支付系统行业客户调研</w:t>
      </w:r>
      <w:r>
        <w:rPr>
          <w:rFonts w:hint="eastAsia"/>
        </w:rPr>
        <w:br/>
      </w:r>
      <w:r>
        <w:rPr>
          <w:rFonts w:hint="eastAsia"/>
        </w:rPr>
        <w:t>　　　　一、虚拟支付系统行业客户偏好调查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二、客户对虚拟支付系统品牌的首要认知渠道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三、虚拟支付系统品牌忠诚度调查</w:t>
      </w:r>
      <w:r>
        <w:rPr>
          <w:rFonts w:hint="eastAsia"/>
        </w:rPr>
        <w:br/>
      </w:r>
      <w:r>
        <w:rPr>
          <w:rFonts w:hint="eastAsia"/>
        </w:rPr>
        <w:t>　　　　四、虚拟支付系统行业客户消费理念调研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中国虚拟支付系统行业竞争格局分析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2025年虚拟支付系统行业集中度分析</w:t>
      </w:r>
      <w:r>
        <w:rPr>
          <w:rFonts w:hint="eastAsia"/>
        </w:rPr>
        <w:br/>
      </w:r>
      <w:r>
        <w:rPr>
          <w:rFonts w:hint="eastAsia"/>
        </w:rPr>
        <w:t>　　　　一、虚拟支付系统市场集中度分析</w:t>
      </w:r>
      <w:r>
        <w:rPr>
          <w:rFonts w:hint="eastAsia"/>
        </w:rPr>
        <w:br/>
      </w:r>
      <w:r>
        <w:rPr>
          <w:rFonts w:hint="eastAsia"/>
        </w:rPr>
        <w:t>　　　　二、虚拟支付系统企业集中度分析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2025-2026年虚拟支付系统行业竞争格局分析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一、虚拟支付系统行业竞争策略分析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二、虚拟支付系统行业竞争格局展望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三、我国虚拟支付系统市场竞争趋势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虚拟支付系统行业重点企业发展调研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虚拟支付系统企业发展策略分析</w:t>
      </w:r>
      <w:r>
        <w:rPr>
          <w:rFonts w:hint="eastAsia"/>
        </w:rPr>
        <w:br/>
      </w:r>
      <w:r>
        <w:rPr>
          <w:rFonts w:hint="eastAsia"/>
        </w:rPr>
        <w:t>　　第一节 虚拟支付系统市场策略分析</w:t>
      </w:r>
      <w:r>
        <w:rPr>
          <w:rFonts w:hint="eastAsia"/>
        </w:rPr>
        <w:br/>
      </w:r>
      <w:r>
        <w:rPr>
          <w:rFonts w:hint="eastAsia"/>
        </w:rPr>
        <w:t>　　　　一、虚拟支付系统价格策略分析</w:t>
      </w:r>
      <w:r>
        <w:rPr>
          <w:rFonts w:hint="eastAsia"/>
        </w:rPr>
        <w:br/>
      </w:r>
      <w:r>
        <w:rPr>
          <w:rFonts w:hint="eastAsia"/>
        </w:rPr>
        <w:t>　　　　二、虚拟支付系统渠道策略分析</w:t>
      </w:r>
      <w:r>
        <w:rPr>
          <w:rFonts w:hint="eastAsia"/>
        </w:rPr>
        <w:br/>
      </w:r>
      <w:r>
        <w:rPr>
          <w:rFonts w:hint="eastAsia"/>
        </w:rPr>
        <w:t>　　第二节 虚拟支付系统销售策略分析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提高虚拟支付系统企业竞争力的策略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一、提高中国虚拟支付系统企业核心竞争力的对策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二、虚拟支付系统企业提升竞争力的主要方向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三、影响虚拟支付系统企业核心竞争力的因素及提升途径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四、提高虚拟支付系统企业竞争力的策略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虚拟支付系统行业投资风险与控制策略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虚拟支付系统行业SWOT模型分析</w:t>
      </w:r>
      <w:r>
        <w:rPr>
          <w:rFonts w:hint="eastAsia"/>
        </w:rPr>
        <w:br/>
      </w:r>
      <w:r>
        <w:rPr>
          <w:rFonts w:hint="eastAsia"/>
        </w:rPr>
        <w:t>　　　　一、虚拟支付系统行业优势分析</w:t>
      </w:r>
      <w:r>
        <w:rPr>
          <w:rFonts w:hint="eastAsia"/>
        </w:rPr>
        <w:br/>
      </w:r>
      <w:r>
        <w:rPr>
          <w:rFonts w:hint="eastAsia"/>
        </w:rPr>
        <w:t>　　　　二、虚拟支付系统行业劣势分析</w:t>
      </w:r>
      <w:r>
        <w:rPr>
          <w:rFonts w:hint="eastAsia"/>
        </w:rPr>
        <w:br/>
      </w:r>
      <w:r>
        <w:rPr>
          <w:rFonts w:hint="eastAsia"/>
        </w:rPr>
        <w:t>　　　　三、虚拟支付系统行业机会分析</w:t>
      </w:r>
      <w:r>
        <w:rPr>
          <w:rFonts w:hint="eastAsia"/>
        </w:rPr>
        <w:br/>
      </w:r>
      <w:r>
        <w:rPr>
          <w:rFonts w:hint="eastAsia"/>
        </w:rPr>
        <w:t>　　　　四、虚拟支付系统行业风险分析</w:t>
      </w:r>
      <w:r>
        <w:rPr>
          <w:rFonts w:hint="eastAsia"/>
        </w:rPr>
        <w:br/>
      </w:r>
      <w:r>
        <w:rPr>
          <w:rFonts w:hint="eastAsia"/>
        </w:rPr>
        <w:t>　　第二节 虚拟支付系统行业投资风险及控制策略分析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一、虚拟支付系统市场风险及控制策略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二、虚拟支付系统行业政策风险及控制策略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三、虚拟支付系统行业经营风险及控制策略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四、虚拟支付系统同业竞争风险及控制策略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五、虚拟支付系统行业其他风险及控制策略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2026-2032年中国虚拟支付系统行业投资潜力及发展趋势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2026-2032年虚拟支付系统行业投资潜力分析</w:t>
      </w:r>
      <w:r>
        <w:rPr>
          <w:rFonts w:hint="eastAsia"/>
        </w:rPr>
        <w:br/>
      </w:r>
      <w:r>
        <w:rPr>
          <w:rFonts w:hint="eastAsia"/>
        </w:rPr>
        <w:t>　　　　一、虚拟支付系统行业重点可投资领域</w:t>
      </w:r>
      <w:r>
        <w:rPr>
          <w:rFonts w:hint="eastAsia"/>
        </w:rPr>
        <w:br/>
      </w:r>
      <w:r>
        <w:rPr>
          <w:rFonts w:hint="eastAsia"/>
        </w:rPr>
        <w:t>　　　　二、虚拟支付系统行业目标市场需求潜力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三、虚拟支付系统行业投资潜力综合评判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中-智林-－2026-2032年中国虚拟支付系统行业发展趋势分析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一、2026年虚拟支付系统市场前景分析</w:t>
      </w:r>
      <w:r>
        <w:rPr>
          <w:rFonts w:hint="eastAsia"/>
        </w:rPr>
        <w:br/>
      </w:r>
      <w:r>
        <w:rPr>
          <w:rFonts w:hint="eastAsia"/>
        </w:rPr>
        <w:t>　　　　二、2026年虚拟支付系统发展趋势预测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三、2026-2032年我国虚拟支付系统行业发展剖析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五、未来虚拟支付系统行业发展变局剖析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虚拟支付系统行业历程</w:t>
      </w:r>
      <w:r>
        <w:rPr>
          <w:rFonts w:hint="eastAsia"/>
        </w:rPr>
        <w:br/>
      </w:r>
      <w:r>
        <w:rPr>
          <w:rFonts w:hint="eastAsia"/>
        </w:rPr>
        <w:t>　　图表 虚拟支付系统行业生命周期</w:t>
      </w:r>
      <w:r>
        <w:rPr>
          <w:rFonts w:hint="eastAsia"/>
        </w:rPr>
        <w:br/>
      </w:r>
      <w:r>
        <w:rPr>
          <w:rFonts w:hint="eastAsia"/>
        </w:rPr>
        <w:t>　　图表 虚拟支付系统行业产业链分析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2020-2025年虚拟支付系统行业市场容量统计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2020-2025年中国虚拟支付系统行业经营效益分析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**地区虚拟支付系统市场规模及增长情况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**地区虚拟支付系统行业市场需求情况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**地区虚拟支付系统市场规模及增长情况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**地区虚拟支付系统行业市场需求情况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**地区虚拟支付系统市场规模及增长情况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**地区虚拟支付系统行业市场需求情况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虚拟支付系统重点企业（一）基本信息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虚拟支付系统重点企业（一）经营情况分析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虚拟支付系统重点企业（一）盈利能力情况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虚拟支付系统重点企业（二）经营情况分析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虚拟支付系统重点企业（二）盈利能力情况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虚拟支付系统重点企业（二）成长能力情况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2026-2032年中国虚拟支付系统行业市场容量预测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2026-2032年中国虚拟支付系统行业市场规模预测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2026-2032年中国虚拟支付系统市场前景分析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2026-2032年中国虚拟支付系统行业发展趋势预测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3703b02b3d4702" w:history="1">
        <w:r>
          <w:rPr>
            <w:rStyle w:val="Hyperlink"/>
          </w:rPr>
          <w:t>2026-2032年中国虚拟支付系统行业发展研及市场前景预测报告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3703b02b3d4702" w:history="1">
        <w:r>
          <w:rPr>
            <w:rStyle w:val="Hyperlink"/>
          </w:rPr>
          <w:t>https://www.20087.com/8/86/XuNiZhiFuXiTongShiChangQianJing.html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热点：虚拟支付是什么意思、虚拟支付系统的特点、中国现代化支付系统、虚拟支付功能、安卓手机虚拟系统、虚拟支付是真的还是假的、手机支付pos、虚拟支付app、虚拟化客户端系统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d80256ad824454" w:history="1">
      <w:r>
        <w:rPr>
          <w:rStyle w:val="Hyperlink"/>
        </w:rPr>
        <w:t>2026-2032年中国虚拟支付系统行业发展研及市场前景预测报告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XuNiZhiFuXiTongShiChangQianJing.html" TargetMode="External" Id="R413703b02b3d47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XuNiZhiFuXiTongShiChangQianJing.html" TargetMode="External" Id="R9cd80256ad8244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2026-09-19T06:19:48Z</dcterms:created>
  <dcterms:modified xsi:type="dcterms:W3CDTF">2026-09-19T07:19:48Z</dcterms:modified>
  <dc:subject>2026-2032年中国虚拟支付系统行业发展研及市场前景预测报告</dc:subject>
  <dc:title>2026-2032年中国虚拟支付系统行业发展研及市场前景预测报告</dc:title>
  <cp:keywords>2026-2032年中国虚拟支付系统行业发展研及市场前景预测报告</cp:keywords>
  <dc:description>2026-2032年中国虚拟支付系统行业发展研及市场前景预测报告</dc:description>
</cp:coreProperties>
</file>