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8d83ac9d411c" w:history="1">
              <w:r>
                <w:rPr>
                  <w:rStyle w:val="Hyperlink"/>
                </w:rPr>
                <w:t>2026-2032年全球与中国商用透明显示屏行业现状调研及市场前景报告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8d83ac9d411c" w:history="1">
              <w:r>
                <w:rPr>
                  <w:rStyle w:val="Hyperlink"/>
                </w:rPr>
                <w:t>2026-2032年全球与中国商用透明显示屏行业现状调研及市场前景报告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18d83ac9d411c" w:history="1">
                <w:r>
                  <w:rPr>
                    <w:rStyle w:val="Hyperlink"/>
                  </w:rPr>
                  <w:t>https://www.20087.com/8/06/ShangYongTouMingXianShiPingHangYeQianJing.html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商用透明显示屏是融合显示与空间通透性的创新媒介，已应用于零售橱窗、博物馆展柜、车载玻璃及建筑幕墙等场景。主流技术路线包括OLED透明屏、LCD透明模组及Micro LED透明阵列，强调高透光率（通常40%以上）、亮度均匀性及色彩饱和度。产品设计注重窄边框、防眩光涂层及触控集成，以提升视觉沉浸感与交互体验。然而，透明显示屏在强环境光下对比度显著下降，且OLED方案存在寿命与烧屏风险；Micro LED虽具潜力，但巨量转移良率与成本仍是产业化瓶颈。</w:t>
      </w:r>
      <w:r>
        <w:rPr>
          <w:rFonts w:hint="eastAsia"/>
        </w:rPr>
        <w:br/>
      </w:r>
      <w:r>
        <w:rPr>
          <w:rFonts w:hint="eastAsia"/>
        </w:rPr>
        <w:t>　　未来，商用透明显示屏将加速向高亮度、柔性化与智能感知融合方向演进。市场调研网认为，量子点色转换与局部调光技术可提升户外可视性与能效。基于透明氧化物半导体（如IGZO）的背板将支持更高分辨率与刷新率。未来显示屏或集成透明太阳能电池，实现自供能运行；嵌入式微型摄像头与ToF传感器可支持手势识别与客流分析。在元宇宙与数字孪生城市框架下，透明显示屏将成为物理空间与数字信息叠加的关键界面。长远看，随着材料与封装技术突破，该产品将从高端展示工具转型为空间智能基础设施的标准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18d83ac9d411c" w:history="1">
        <w:r>
          <w:rPr>
            <w:rStyle w:val="Hyperlink"/>
          </w:rPr>
          <w:t>2026-2032年全球与中国商用透明显示屏行业现状调研及市场前景报告</w:t>
        </w:r>
      </w:hyperlink>
      <w:r>
        <w:rPr>
          <w:rFonts w:hint="eastAsia"/>
        </w:rPr>
        <w:t>》，2025年商用透明显示屏行业市场规模达 亿元，预计2032年市场规模将达 亿元，期间年均复合增长率（CAGR）达 %。报告基于统计局、相关行业协会及科研机构的详实数据，系统分析了商用透明显示屏市场的规模现状、需求特征及价格走势。报告客观评估了商用透明显示屏行业技术水平及未来发展方向，对市场前景做出科学预测，并重点分析了商用透明显示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LED透明屏</w:t>
      </w:r>
      <w:r>
        <w:rPr>
          <w:rFonts w:hint="eastAsia"/>
        </w:rPr>
        <w:br/>
      </w:r>
      <w:r>
        <w:rPr>
          <w:rFonts w:hint="eastAsia"/>
        </w:rPr>
        <w:t>　　　　1.3.3 LCD透明屏</w:t>
      </w:r>
      <w:r>
        <w:rPr>
          <w:rFonts w:hint="eastAsia"/>
        </w:rPr>
        <w:br/>
      </w:r>
      <w:r>
        <w:rPr>
          <w:rFonts w:hint="eastAsia"/>
        </w:rPr>
        <w:t>　　　　1.3.4 OLED透明屏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零售与专卖店</w:t>
      </w:r>
      <w:r>
        <w:rPr>
          <w:rFonts w:hint="eastAsia"/>
        </w:rPr>
        <w:br/>
      </w:r>
      <w:r>
        <w:rPr>
          <w:rFonts w:hint="eastAsia"/>
        </w:rPr>
        <w:t>　　　　1.4.3 商业广告与展示</w:t>
      </w:r>
      <w:r>
        <w:rPr>
          <w:rFonts w:hint="eastAsia"/>
        </w:rPr>
        <w:br/>
      </w:r>
      <w:r>
        <w:rPr>
          <w:rFonts w:hint="eastAsia"/>
        </w:rPr>
        <w:t>　　　　1.4.4 会议与展览中心</w:t>
      </w:r>
      <w:r>
        <w:rPr>
          <w:rFonts w:hint="eastAsia"/>
        </w:rPr>
        <w:br/>
      </w:r>
      <w:r>
        <w:rPr>
          <w:rFonts w:hint="eastAsia"/>
        </w:rPr>
        <w:t>　　　　1.4.5 酒店与餐饮业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商用透明显示屏行业发展总体概况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商用透明显示屏行业发展主要特点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商用透明显示屏行业发展影响因素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商用透明显示屏有利因素</w:t>
      </w:r>
      <w:r>
        <w:rPr>
          <w:rFonts w:hint="eastAsia"/>
        </w:rPr>
        <w:br/>
      </w:r>
      <w:r>
        <w:rPr>
          <w:rFonts w:hint="eastAsia"/>
        </w:rPr>
        <w:t>　　　　1.5.3 .2 商用透明显示屏不利因素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2025年商用透明显示屏主要企业在国际市场排名（按销量）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全球市场主要企业商用透明显示屏销量（2023-2026）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2025年商用透明显示屏主要企业在国际市场排名（按收入）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全球市场主要企业商用透明显示屏销售价格（2023-2026）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2025年商用透明显示屏主要企业在中国市场排名（按销量）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中国市场主要企业商用透明显示屏销量（2023-2026）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2025年商用透明显示屏主要企业在中国市场排名（按收入）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全球主要厂商商用透明显示屏总部及产地分布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全球主要厂商成立时间及商用透明显示屏商业化日期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全球主要厂商商用透明显示屏产品类型及应用</w:t>
      </w:r>
      <w:r>
        <w:rPr>
          <w:rFonts w:hint="eastAsia"/>
        </w:rPr>
        <w:br/>
      </w:r>
      <w:r>
        <w:rPr>
          <w:rFonts w:hint="eastAsia"/>
        </w:rPr>
        <w:t>　　2.9 商用透明显示屏行业集中度、竞争程度分析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商用透明显示屏行业集中度分析：2025年全球Top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全球商用透明显示屏第一梯队、第二梯队和第三梯队生产商（品牌）及市场份额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全球商用透明显示屏总体规模分析</w:t>
      </w:r>
      <w:r>
        <w:rPr>
          <w:rFonts w:hint="eastAsia"/>
        </w:rPr>
        <w:br/>
      </w:r>
      <w:r>
        <w:rPr>
          <w:rFonts w:hint="eastAsia"/>
        </w:rPr>
        <w:t>　　3.1 全球商用透明显示屏供需现状及预测（2021-2032）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全球商用透明显示屏产量、需求量及发展趋势（2021-2032）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全球主要地区商用透明显示屏产量及发展趋势（2021-2032）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全球主要地区商用透明显示屏产量（2021-2026）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全球主要地区商用透明显示屏产量（2027-2032）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中国商用透明显示屏产量、市场需求量及发展趋势（2021-2032）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中国市场商用透明显示屏进出口（2021-2032）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全球商用透明显示屏销量及销售额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全球市场商用透明显示屏销售额（2021-2032）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全球市场商用透明显示屏价格趋势（2021-2032）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全球商用透明显示屏主要地区分析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全球主要地区商用透明显示屏市场规模分析：2021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全球主要地区商用透明显示屏销售收入及市场份额（2021-2026）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全球主要地区商用透明显示屏销售收入预测（2027-2032）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全球主要地区商用透明显示屏销量分析：2021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全球主要地区商用透明显示屏销量及市场份额预测（2027-2032）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不同产品类型商用透明显示屏分析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不同应用商用透明显示屏分析</w:t>
      </w:r>
      <w:r>
        <w:rPr>
          <w:rFonts w:hint="eastAsia"/>
        </w:rPr>
        <w:br/>
      </w:r>
      <w:r>
        <w:rPr>
          <w:rFonts w:hint="eastAsia"/>
        </w:rPr>
        <w:t>　　7.1 全球不同应用商用透明显示屏销量（2021-2032）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商用透明显示屏行业发展趋势</w:t>
      </w:r>
      <w:r>
        <w:rPr>
          <w:rFonts w:hint="eastAsia"/>
        </w:rPr>
        <w:br/>
      </w:r>
      <w:r>
        <w:rPr>
          <w:rFonts w:hint="eastAsia"/>
        </w:rPr>
        <w:t>　　8.2 商用透明显示屏行业主要驱动因素</w:t>
      </w:r>
      <w:r>
        <w:rPr>
          <w:rFonts w:hint="eastAsia"/>
        </w:rPr>
        <w:br/>
      </w:r>
      <w:r>
        <w:rPr>
          <w:rFonts w:hint="eastAsia"/>
        </w:rPr>
        <w:t>　　8.3 商用透明显示屏中国企业SWOT分析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中国商用透明显示屏行业政策环境分析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商用透明显示屏行业产业链简介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商用透明显示屏行业供应链分析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商用透明显示屏主要原料及供应情况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商用透明显示屏行业采购模式</w:t>
      </w:r>
      <w:r>
        <w:rPr>
          <w:rFonts w:hint="eastAsia"/>
        </w:rPr>
        <w:br/>
      </w:r>
      <w:r>
        <w:rPr>
          <w:rFonts w:hint="eastAsia"/>
        </w:rPr>
        <w:t>　　9.3 商用透明显示屏行业生产模式</w:t>
      </w:r>
      <w:r>
        <w:rPr>
          <w:rFonts w:hint="eastAsia"/>
        </w:rPr>
        <w:br/>
      </w:r>
      <w:r>
        <w:rPr>
          <w:rFonts w:hint="eastAsia"/>
        </w:rPr>
        <w:t>　　9.4 商用透明显示屏行业销售模式及销售渠道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按产品类型细分，全球商用透明显示屏市场规模2021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按应用细分，全球商用透明显示屏市场规模（CAGR）2021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商用透明显示屏行业发展主要特点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商用透明显示屏行业发展有利因素分析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商用透明显示屏行业发展不利因素分析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进入商用透明显示屏行业壁垒</w:t>
      </w:r>
      <w:r>
        <w:rPr>
          <w:rFonts w:hint="eastAsia"/>
        </w:rPr>
        <w:br/>
      </w:r>
      <w:r>
        <w:rPr>
          <w:rFonts w:hint="eastAsia"/>
        </w:rPr>
        <w:t>　　表 7： 商用透明显示屏主要企业在国际市场占有率（按销量，2023-2026）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2025年商用透明显示屏主要企业在国际市场排名（按销量）&amp;（千平方米）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商用透明显示屏主要企业在国际市场占有率（按收入，2023-2026）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2025年商用透明显示屏主要企业在国际市场排名（按收入）&amp;（万元）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全球市场主要企业商用透明显示屏销售价格（2023-2026）&amp;（元/平方米）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商用透明显示屏主要企业在中国市场占有率（按销量，2023-2026）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2025年商用透明显示屏主要企业在中国市场排名（按销量）&amp;（千平方米）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商用透明显示屏主要企业在中国市场占有率（按收入，2023-2026）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2025年商用透明显示屏主要企业在中国市场排名（按收入）&amp;（万元）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全球主要厂商商用透明显示屏总部及产地分布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全球主要厂商成立时间及商用透明显示屏商业化日期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全球主要厂商商用透明显示屏产品类型及应用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2025年全球商用透明显示屏主要厂商市场地位（第一梯队、第二梯队和第三梯队）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全球商用透明显示屏市场投资、并购等现状分析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全球主要地区商用透明显示屏产量增速（CAGR）：（2021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全球主要地区商用透明显示屏产量（2021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全球主要地区商用透明显示屏产量（2021-2026）&amp;（千平方米）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全球主要地区商用透明显示屏产量（2027-2032）&amp;（千平方米）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全球主要地区商用透明显示屏产量市场份额（2021-2026）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全球主要地区商用透明显示屏产量市场份额（2027-2032）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中国市场商用透明显示屏产量、销量、进出口（2021-2026）&amp;（千平方米）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中国市场商用透明显示屏产量、销量、进出口预测（2027-2032）&amp;（千平方米）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全球主要地区商用透明显示屏销售收入增速：（2021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全球主要地区商用透明显示屏销售收入（2021-2026）&amp;（万元）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全球主要地区商用透明显示屏销售收入市场份额（2021-2026）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全球主要地区商用透明显示屏收入（2027-2032）&amp;（万元）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全球主要地区商用透明显示屏收入市场份额（2027-2032）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全球主要地区商用透明显示屏销量（千平方米）：2021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全球主要地区商用透明显示屏销量（2027-2032）&amp;（千平方米）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全球主要地区商用透明显示屏销量份额（2027-2032）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全球不同应用商用透明显示屏销量市场份额（2021-2026）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全球市场不同应用商用透明显示屏销量市场份额预测（2027-2032）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中国不同应用商用透明显示屏销量市场份额（2021-2026）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商用透明显示屏行业发展趋势</w:t>
      </w:r>
      <w:r>
        <w:rPr>
          <w:rFonts w:hint="eastAsia"/>
        </w:rPr>
        <w:br/>
      </w:r>
      <w:r>
        <w:rPr>
          <w:rFonts w:hint="eastAsia"/>
        </w:rPr>
        <w:t>　　表 181： 商用透明显示屏行业主要驱动因素</w:t>
      </w:r>
      <w:r>
        <w:rPr>
          <w:rFonts w:hint="eastAsia"/>
        </w:rPr>
        <w:br/>
      </w:r>
      <w:r>
        <w:rPr>
          <w:rFonts w:hint="eastAsia"/>
        </w:rPr>
        <w:t>　　表 182： 商用透明显示屏行业供应链分析</w:t>
      </w:r>
      <w:r>
        <w:rPr>
          <w:rFonts w:hint="eastAsia"/>
        </w:rPr>
        <w:br/>
      </w:r>
      <w:r>
        <w:rPr>
          <w:rFonts w:hint="eastAsia"/>
        </w:rPr>
        <w:t>　　表 183： 商用透明显示屏上游原料供应商</w:t>
      </w:r>
      <w:r>
        <w:rPr>
          <w:rFonts w:hint="eastAsia"/>
        </w:rPr>
        <w:br/>
      </w:r>
      <w:r>
        <w:rPr>
          <w:rFonts w:hint="eastAsia"/>
        </w:rPr>
        <w:t>　　表 184： 商用透明显示屏主要地区不同应用客户分析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商用透明显示屏典型经销商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商用透明显示屏产品图片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全球不同产品类型商用透明显示屏销售额2021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LED透明屏产品图片</w:t>
      </w:r>
      <w:r>
        <w:rPr>
          <w:rFonts w:hint="eastAsia"/>
        </w:rPr>
        <w:br/>
      </w:r>
      <w:r>
        <w:rPr>
          <w:rFonts w:hint="eastAsia"/>
        </w:rPr>
        <w:t>　　图 5： LCD透明屏产品图片</w:t>
      </w:r>
      <w:r>
        <w:rPr>
          <w:rFonts w:hint="eastAsia"/>
        </w:rPr>
        <w:br/>
      </w:r>
      <w:r>
        <w:rPr>
          <w:rFonts w:hint="eastAsia"/>
        </w:rPr>
        <w:t>　　图 6： OLED透明屏产品图片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零售与专卖店</w:t>
      </w:r>
      <w:r>
        <w:rPr>
          <w:rFonts w:hint="eastAsia"/>
        </w:rPr>
        <w:br/>
      </w:r>
      <w:r>
        <w:rPr>
          <w:rFonts w:hint="eastAsia"/>
        </w:rPr>
        <w:t>　　图 10： 商业广告与展示</w:t>
      </w:r>
      <w:r>
        <w:rPr>
          <w:rFonts w:hint="eastAsia"/>
        </w:rPr>
        <w:br/>
      </w:r>
      <w:r>
        <w:rPr>
          <w:rFonts w:hint="eastAsia"/>
        </w:rPr>
        <w:t>　　图 11： 会议与展览中心</w:t>
      </w:r>
      <w:r>
        <w:rPr>
          <w:rFonts w:hint="eastAsia"/>
        </w:rPr>
        <w:br/>
      </w:r>
      <w:r>
        <w:rPr>
          <w:rFonts w:hint="eastAsia"/>
        </w:rPr>
        <w:t>　　图 12： 酒店与餐饮业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2025年全球前五大生产商商用透明显示屏市场份额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2025年全球商用透明显示屏第一梯队、第二梯队和第三梯队厂商及市场份额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全球商用透明显示屏产量、需求量及发展趋势（2021-2032）&amp;（千平方米）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全球主要地区商用透明显示屏产量市场份额（2021-2032）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中国商用透明显示屏产能、产量、产能利用率及发展趋势（2021-2032）&amp;（千平方米）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中国商用透明显示屏产量、市场需求量及发展趋势（2021-2032）&amp;（千平方米）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全球商用透明显示屏市场销售额及增长率：（2021-2032）&amp;（万元）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全球市场商用透明显示屏市场规模：2021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全球市场商用透明显示屏价格趋势（2021-2032）&amp;（元/平方米）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全球主要地区商用透明显示屏销售收入（2021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全球主要地区商用透明显示屏销售收入市场份额（2021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全球不同产品类型商用透明显示屏价格走势（2021-2032）&amp;（元/平方米）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全球不同应用商用透明显示屏价格走势（2021-2032）&amp;（元/平方米）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商用透明显示屏中国企业SWOT分析</w:t>
      </w:r>
      <w:r>
        <w:rPr>
          <w:rFonts w:hint="eastAsia"/>
        </w:rPr>
        <w:br/>
      </w:r>
      <w:r>
        <w:rPr>
          <w:rFonts w:hint="eastAsia"/>
        </w:rPr>
        <w:t>　　图 46： 商用透明显示屏产业链</w:t>
      </w:r>
      <w:r>
        <w:rPr>
          <w:rFonts w:hint="eastAsia"/>
        </w:rPr>
        <w:br/>
      </w:r>
      <w:r>
        <w:rPr>
          <w:rFonts w:hint="eastAsia"/>
        </w:rPr>
        <w:t>　　图 47： 商用透明显示屏行业采购模式分析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商用透明显示屏行业生产模式</w:t>
      </w:r>
      <w:r>
        <w:rPr>
          <w:rFonts w:hint="eastAsia"/>
        </w:rPr>
        <w:br/>
      </w:r>
      <w:r>
        <w:rPr>
          <w:rFonts w:hint="eastAsia"/>
        </w:rPr>
        <w:t>　　图 49： 商用透明显示屏行业销售模式分析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8d83ac9d411c" w:history="1">
        <w:r>
          <w:rPr>
            <w:rStyle w:val="Hyperlink"/>
          </w:rPr>
          <w:t>2026-2032年全球与中国商用透明显示屏行业现状调研及市场前景报告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18d83ac9d411c" w:history="1">
        <w:r>
          <w:rPr>
            <w:rStyle w:val="Hyperlink"/>
          </w:rPr>
          <w:t>https://www.20087.com/8/06/ShangYongTouMingXianShiPingHangYeQianJing.html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热点：透明led超薄显示屏、商用透明显示屏怎么用、透明LED屏幕、商场透明显示屏、samsung显示屏、透明显示屏厂家、商业显示屏、透明显示屏用什么材料做成、三星显示屏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3ad743a44af5" w:history="1">
      <w:r>
        <w:rPr>
          <w:rStyle w:val="Hyperlink"/>
        </w:rPr>
        <w:t>2026-2032年全球与中国商用透明显示屏行业现状调研及市场前景报告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ngYongTouMingXianShiPingHangYeQianJing.html" TargetMode="External" Id="Rf1a18d83ac9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ngYongTouMingXianShiPingHangYeQianJing.html" TargetMode="External" Id="Rc2be3ad743a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2026-03-24T04:44:31Z</dcterms:created>
  <dcterms:modified xsi:type="dcterms:W3CDTF">2026-03-24T05:44:31Z</dcterms:modified>
  <dc:subject>2026-2032年全球与中国商用透明显示屏行业现状调研及市场前景报告</dc:subject>
  <dc:title>2026-2032年全球与中国商用透明显示屏行业现状调研及市场前景报告</dc:title>
  <cp:keywords>2026-2032年全球与中国商用透明显示屏行业现状调研及市场前景报告</cp:keywords>
  <dc:description>2026-2032年全球与中国商用透明显示屏行业现状调研及市场前景报告</dc:description>
</cp:coreProperties>
</file>