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97d1a6194af2" w:history="1">
              <w:r>
                <w:rPr>
                  <w:rStyle w:val="Hyperlink"/>
                </w:rPr>
                <w:t>2024-2030年中国内容分发网络行业发展研究与前景分析报告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97d1a6194af2" w:history="1">
              <w:r>
                <w:rPr>
                  <w:rStyle w:val="Hyperlink"/>
                </w:rPr>
                <w:t>2024-2030年中国内容分发网络行业发展研究与前景分析报告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b97d1a6194af2" w:history="1">
                <w:r>
                  <w:rPr>
                    <w:rStyle w:val="Hyperlink"/>
                  </w:rPr>
                  <w:t>https://www.20087.com/9/66/NeiRongFenFaWangLuoShiChangQianJingFenXi.html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 (CDN) 是一种用于加速互联网内容传输的技术，它在全球范围内部署服务器节点，以减少用户访问网站时的数据延迟。近年来，随着视频流媒体、在线游戏、电子商务等高带宽应用的激增，CDN的需求显著增加。同时，随着云计算技术的发展，CDN服务提供商正在整合更多增值服务，如安全防护、数据分析等功能，以增强用户体验并提高竞争力。</w:t>
      </w:r>
      <w:r>
        <w:rPr>
          <w:rFonts w:hint="eastAsia"/>
        </w:rPr>
        <w:br/>
      </w:r>
      <w:r>
        <w:rPr>
          <w:rFonts w:hint="eastAsia"/>
        </w:rPr>
        <w:t>　　未来，CDN市场的发展将受到以下几个方面的影响：一是随着视频流媒体和在线游戏等高带宽应用的持续增长，CDN将更注重提高数据传输的速度和质量；二是随着技术的进步，CDN将更注重采用新型网络架构和技术，提高服务的稳定性和安全性；三是随着市场竞争的加剧，CDN提供商将更注重提供综合解决方案，包括安全防护、数据分析等增值服务；四是随着隐私法规的趋严，CDN提供商将更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97d1a6194af2" w:history="1">
        <w:r>
          <w:rPr>
            <w:rStyle w:val="Hyperlink"/>
          </w:rPr>
          <w:t>2024-2030年中国内容分发网络行业发展研究与前景分析报告</w:t>
        </w:r>
      </w:hyperlink>
      <w:r>
        <w:rPr>
          <w:rFonts w:hint="eastAsia"/>
        </w:rPr>
        <w:t>》全面分析了内容分发网络行业的现状，深入探讨了内容分发网络市场需求、市场规模及价格波动。内容分发网络报告探讨了产业链关键环节，并对内容分发网络各细分市场进行了研究。同时，基于权威数据和专业分析，科学预测了内容分发网络市场前景与发展趋势。此外，还评估了内容分发网络重点企业的经营状况，包括品牌影响力、市场集中度以及竞争格局，并审慎剖析了潜在风险与机遇。内容分发网络报告以其专业性、科学性和权威性，成为内容分发网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内容分发网络产业概述</w:t>
      </w:r>
      <w:r>
        <w:rPr>
          <w:rFonts w:hint="eastAsia"/>
        </w:rPr>
        <w:br/>
      </w:r>
      <w:r>
        <w:rPr>
          <w:rFonts w:hint="eastAsia"/>
        </w:rPr>
        <w:t>　　第一节 内容分发网络定义</w:t>
      </w:r>
      <w:r>
        <w:rPr>
          <w:rFonts w:hint="eastAsia"/>
        </w:rPr>
        <w:br/>
      </w:r>
      <w:r>
        <w:rPr>
          <w:rFonts w:hint="eastAsia"/>
        </w:rPr>
        <w:t>　　第二节 内容分发网络行业特点</w:t>
      </w:r>
      <w:r>
        <w:rPr>
          <w:rFonts w:hint="eastAsia"/>
        </w:rPr>
        <w:br/>
      </w:r>
      <w:r>
        <w:rPr>
          <w:rFonts w:hint="eastAsia"/>
        </w:rPr>
        <w:t>　　第三节 内容分发网络发展历程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2023-2024年中国内容分发网络行业运行环境分析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中国内容分发网络运行经济环境分析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三、经济发展对内容分发网络行业的影响</w:t>
      </w:r>
      <w:r>
        <w:rPr>
          <w:rFonts w:hint="eastAsia"/>
        </w:rPr>
        <w:br/>
      </w:r>
      <w:r>
        <w:rPr>
          <w:rFonts w:hint="eastAsia"/>
        </w:rPr>
        <w:t>　　第二节 中国内容分发网络产业政策环境分析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一、内容分发网络行业监管体制</w:t>
      </w:r>
      <w:r>
        <w:rPr>
          <w:rFonts w:hint="eastAsia"/>
        </w:rPr>
        <w:br/>
      </w:r>
      <w:r>
        <w:rPr>
          <w:rFonts w:hint="eastAsia"/>
        </w:rPr>
        <w:t>　　　　二、内容分发网络行业主要法规政策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中国内容分发网络产业社会环境分析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国外内容分发网络行业发展态势分析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国外内容分发网络市场发展现状分析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国外主要国家、地区内容分发网络市场现状</w:t>
      </w:r>
      <w:r>
        <w:rPr>
          <w:rFonts w:hint="eastAsia"/>
        </w:rPr>
        <w:br/>
      </w:r>
      <w:r>
        <w:rPr>
          <w:rFonts w:hint="eastAsia"/>
        </w:rPr>
        <w:t>　　第三节 国外内容分发网络行业发展趋势预测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中国内容分发网络行业发展调研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2019-2024年中国内容分发网络行业规模情况</w:t>
      </w:r>
      <w:r>
        <w:rPr>
          <w:rFonts w:hint="eastAsia"/>
        </w:rPr>
        <w:br/>
      </w:r>
      <w:r>
        <w:rPr>
          <w:rFonts w:hint="eastAsia"/>
        </w:rPr>
        <w:t>　　　　一、内容分发网络行业市场规模状况</w:t>
      </w:r>
      <w:r>
        <w:rPr>
          <w:rFonts w:hint="eastAsia"/>
        </w:rPr>
        <w:br/>
      </w:r>
      <w:r>
        <w:rPr>
          <w:rFonts w:hint="eastAsia"/>
        </w:rPr>
        <w:t>　　　　二、内容分发网络行业单位规模状况</w:t>
      </w:r>
      <w:r>
        <w:rPr>
          <w:rFonts w:hint="eastAsia"/>
        </w:rPr>
        <w:br/>
      </w:r>
      <w:r>
        <w:rPr>
          <w:rFonts w:hint="eastAsia"/>
        </w:rPr>
        <w:t>　　　　三、内容分发网络行业人员规模状况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2019-2024年中国内容分发网络行业财务能力分析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二、内容分发网络行业偿债能力分析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三、内容分发网络行业营运能力分析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四、内容分发网络行业发展能力分析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2023-2024年中国内容分发网络行业热点动态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2024年中国内容分发网络行业面临的挑战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中国内容分发网络行业重点地区市场调研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**地区内容分发网络发展现状及趋势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**地区内容分发网络发展现状及趋势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**地区内容分发网络发展现状及趋势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**地区内容分发网络发展现状及趋势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中国内容分发网络行业价格走势及影响因素分析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国内内容分发网络行业价格回顾</w:t>
      </w:r>
      <w:r>
        <w:rPr>
          <w:rFonts w:hint="eastAsia"/>
        </w:rPr>
        <w:br/>
      </w:r>
      <w:r>
        <w:rPr>
          <w:rFonts w:hint="eastAsia"/>
        </w:rPr>
        <w:t>　　第二节 国内内容分发网络行业价格走势预测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国内内容分发网络行业价格影响因素分析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中国内容分发网络行业客户调研</w:t>
      </w:r>
      <w:r>
        <w:rPr>
          <w:rFonts w:hint="eastAsia"/>
        </w:rPr>
        <w:br/>
      </w:r>
      <w:r>
        <w:rPr>
          <w:rFonts w:hint="eastAsia"/>
        </w:rPr>
        <w:t>　　　　一、内容分发网络行业客户偏好调查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二、客户对内容分发网络品牌的首要认知渠道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三、内容分发网络品牌忠诚度调查</w:t>
      </w:r>
      <w:r>
        <w:rPr>
          <w:rFonts w:hint="eastAsia"/>
        </w:rPr>
        <w:br/>
      </w:r>
      <w:r>
        <w:rPr>
          <w:rFonts w:hint="eastAsia"/>
        </w:rPr>
        <w:t>　　　　四、内容分发网络行业客户消费理念调研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中国内容分发网络行业重点企业发展调研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中国内容分发网络行业竞争格局分析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2023-2024年内容分发网络行业集中度分析</w:t>
      </w:r>
      <w:r>
        <w:rPr>
          <w:rFonts w:hint="eastAsia"/>
        </w:rPr>
        <w:br/>
      </w:r>
      <w:r>
        <w:rPr>
          <w:rFonts w:hint="eastAsia"/>
        </w:rPr>
        <w:t>　　　　一、内容分发网络市场集中度分析</w:t>
      </w:r>
      <w:r>
        <w:rPr>
          <w:rFonts w:hint="eastAsia"/>
        </w:rPr>
        <w:br/>
      </w:r>
      <w:r>
        <w:rPr>
          <w:rFonts w:hint="eastAsia"/>
        </w:rPr>
        <w:t>　　　　二、内容分发网络企业集中度分析</w:t>
      </w:r>
      <w:r>
        <w:rPr>
          <w:rFonts w:hint="eastAsia"/>
        </w:rPr>
        <w:br/>
      </w:r>
      <w:r>
        <w:rPr>
          <w:rFonts w:hint="eastAsia"/>
        </w:rPr>
        <w:t>　　第二节 2024年内容分发网络行业竞争格局分析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二、内容分发网络行业竞争格局展望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三、我国内容分发网络市场竞争趋势</w:t>
      </w:r>
      <w:r>
        <w:rPr>
          <w:rFonts w:hint="eastAsia"/>
        </w:rPr>
        <w:br/>
      </w:r>
      <w:r>
        <w:rPr>
          <w:rFonts w:hint="eastAsia"/>
        </w:rPr>
        <w:t>　　第三节 内容分发网络行业兼并与重组整合分析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二、内容分发网络行业兼并与重组整合发展趋势预测分析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内容分发网络行业投资风险及应对策略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内容分发网络行业SWOT模型分析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一、内容分发网络行业优势分析</w:t>
      </w:r>
      <w:r>
        <w:rPr>
          <w:rFonts w:hint="eastAsia"/>
        </w:rPr>
        <w:br/>
      </w:r>
      <w:r>
        <w:rPr>
          <w:rFonts w:hint="eastAsia"/>
        </w:rPr>
        <w:t>　　　　二、内容分发网络行业劣势分析</w:t>
      </w:r>
      <w:r>
        <w:rPr>
          <w:rFonts w:hint="eastAsia"/>
        </w:rPr>
        <w:br/>
      </w:r>
      <w:r>
        <w:rPr>
          <w:rFonts w:hint="eastAsia"/>
        </w:rPr>
        <w:t>　　　　三、内容分发网络行业机会分析</w:t>
      </w:r>
      <w:r>
        <w:rPr>
          <w:rFonts w:hint="eastAsia"/>
        </w:rPr>
        <w:br/>
      </w:r>
      <w:r>
        <w:rPr>
          <w:rFonts w:hint="eastAsia"/>
        </w:rPr>
        <w:t>　　　　四、内容分发网络行业风险分析</w:t>
      </w:r>
      <w:r>
        <w:rPr>
          <w:rFonts w:hint="eastAsia"/>
        </w:rPr>
        <w:br/>
      </w:r>
      <w:r>
        <w:rPr>
          <w:rFonts w:hint="eastAsia"/>
        </w:rPr>
        <w:t>　　第二节 内容分发网络行业投资风险及控制策略分析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一、内容分发网络市场风险及控制策略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二、内容分发网络行业政策风险及控制策略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三、内容分发网络行业经营风险及控制策略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四、内容分发网络同业竞争风险及控制策略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五、内容分发网络行业其他风险及控制策略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2024-2030年中国内容分发网络市场预测及发展建议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2024-2030年中国内容分发网络市场预测分析</w:t>
      </w:r>
      <w:r>
        <w:rPr>
          <w:rFonts w:hint="eastAsia"/>
        </w:rPr>
        <w:br/>
      </w:r>
      <w:r>
        <w:rPr>
          <w:rFonts w:hint="eastAsia"/>
        </w:rPr>
        <w:t>　　　　一、中国内容分发网络市场前景分析</w:t>
      </w:r>
      <w:r>
        <w:rPr>
          <w:rFonts w:hint="eastAsia"/>
        </w:rPr>
        <w:br/>
      </w:r>
      <w:r>
        <w:rPr>
          <w:rFonts w:hint="eastAsia"/>
        </w:rPr>
        <w:t>　　　　二、中国内容分发网络发展趋势预测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2024-2030年中国内容分发网络企业发展策略建议</w:t>
      </w:r>
      <w:r>
        <w:rPr>
          <w:rFonts w:hint="eastAsia"/>
        </w:rPr>
        <w:br/>
      </w:r>
      <w:r>
        <w:rPr>
          <w:rFonts w:hint="eastAsia"/>
        </w:rPr>
        <w:t>　　　　一、内容分发网络企业融资策略</w:t>
      </w:r>
      <w:r>
        <w:rPr>
          <w:rFonts w:hint="eastAsia"/>
        </w:rPr>
        <w:br/>
      </w:r>
      <w:r>
        <w:rPr>
          <w:rFonts w:hint="eastAsia"/>
        </w:rPr>
        <w:t>　　　　二、内容分发网络企业人才策略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2024-2030年中国内容分发网络企业营销策略建议</w:t>
      </w:r>
      <w:r>
        <w:rPr>
          <w:rFonts w:hint="eastAsia"/>
        </w:rPr>
        <w:br/>
      </w:r>
      <w:r>
        <w:rPr>
          <w:rFonts w:hint="eastAsia"/>
        </w:rPr>
        <w:t>　　　　一、内容分发网络企业定位策略</w:t>
      </w:r>
      <w:r>
        <w:rPr>
          <w:rFonts w:hint="eastAsia"/>
        </w:rPr>
        <w:br/>
      </w:r>
      <w:r>
        <w:rPr>
          <w:rFonts w:hint="eastAsia"/>
        </w:rPr>
        <w:t>　　　　二、内容分发网络企业价格策略</w:t>
      </w:r>
      <w:r>
        <w:rPr>
          <w:rFonts w:hint="eastAsia"/>
        </w:rPr>
        <w:br/>
      </w:r>
      <w:r>
        <w:rPr>
          <w:rFonts w:hint="eastAsia"/>
        </w:rPr>
        <w:t>　　　　三、内容分发网络企业促销策略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中:智:林:：内容分发网络行业研究结论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内容分发网络行业历程</w:t>
      </w:r>
      <w:r>
        <w:rPr>
          <w:rFonts w:hint="eastAsia"/>
        </w:rPr>
        <w:br/>
      </w:r>
      <w:r>
        <w:rPr>
          <w:rFonts w:hint="eastAsia"/>
        </w:rPr>
        <w:t>　　图表 内容分发网络行业生命周期</w:t>
      </w:r>
      <w:r>
        <w:rPr>
          <w:rFonts w:hint="eastAsia"/>
        </w:rPr>
        <w:br/>
      </w:r>
      <w:r>
        <w:rPr>
          <w:rFonts w:hint="eastAsia"/>
        </w:rPr>
        <w:t>　　图表 内容分发网络行业产业链分析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2019-2024年内容分发网络行业市场容量统计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**地区内容分发网络市场规模及增长情况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**地区内容分发网络行业市场需求情况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**地区内容分发网络市场规模及增长情况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**地区内容分发网络行业市场需求情况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**地区内容分发网络市场规模及增长情况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**地区内容分发网络行业市场需求情况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2024-2030年中国内容分发网络行业市场容量预测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2024-2030年中国内容分发网络行业市场规模预测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2024-2030年中国内容分发网络市场前景分析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2024-2030年中国内容分发网络行业发展趋势预测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97d1a6194af2" w:history="1">
        <w:r>
          <w:rPr>
            <w:rStyle w:val="Hyperlink"/>
          </w:rPr>
          <w:t>2024-2030年中国内容分发网络行业发展研究与前景分析报告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b97d1a6194af2" w:history="1">
        <w:r>
          <w:rPr>
            <w:rStyle w:val="Hyperlink"/>
          </w:rPr>
          <w:t>https://www.20087.com/9/66/NeiRongFenFaWangLuoShiChangQianJingFenXi.html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334baeae4c96" w:history="1">
      <w:r>
        <w:rPr>
          <w:rStyle w:val="Hyperlink"/>
        </w:rPr>
        <w:t>2024-2030年中国内容分发网络行业发展研究与前景分析报告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eiRongFenFaWangLuoShiChangQianJingFenXi.html" TargetMode="External" Id="Re8db97d1a61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eiRongFenFaWangLuoShiChangQianJingFenXi.html" TargetMode="External" Id="Rbf78334baea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2024-05-02T07:44:00Z</dcterms:created>
  <dcterms:modified xsi:type="dcterms:W3CDTF">2024-05-02T08:44:00Z</dcterms:modified>
  <dc:subject>2024-2030年中国内容分发网络行业发展研究与前景分析报告</dc:subject>
  <dc:title>2024-2030年中国内容分发网络行业发展研究与前景分析报告</dc:title>
  <cp:keywords>2024-2030年中国内容分发网络行业发展研究与前景分析报告</cp:keywords>
  <dc:description>2024-2030年中国内容分发网络行业发展研究与前景分析报告</dc:description>
</cp:coreProperties>
</file>