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2df1ccb1641e9" w:history="1">
              <w:r>
                <w:rPr>
                  <w:rStyle w:val="Hyperlink"/>
                </w:rPr>
                <w:t>全球与中国分布式输入模块市场现状调研及发展前景预测分析报告（2026-2032年）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2df1ccb1641e9" w:history="1">
              <w:r>
                <w:rPr>
                  <w:rStyle w:val="Hyperlink"/>
                </w:rPr>
                <w:t>全球与中国分布式输入模块市场现状调研及发展前景预测分析报告（2026-2032年）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2df1ccb1641e9" w:history="1">
                <w:r>
                  <w:rPr>
                    <w:rStyle w:val="Hyperlink"/>
                  </w:rPr>
                  <w:t>https://www.20087.com/9/06/FenBuShiShuRuMoKuaiShiChangQianJingYuCe.html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分布式输入模块当前是工业自动化、楼宇控制及能源管理系统中用于采集现场模拟量（如温度、压力）或数字量（如开关状态）的关键远程I/O单元，通常通过现场总线（如Modbus RTU、CANopen）或工业以太网（如PROFINET、EtherNet/IP）与主控制器通信。主流产品具备IP67防护、宽温工作范围及通道隔离设计，支持热插拔与诊断信息上传。在柔性制造与边缘计算趋势下，高端模块集成边缘预处理能力，可执行滤波、报警判断或数据压缩。然而，在长距离布线或强电磁干扰环境中，信号衰减、共模噪声及协议兼容性问题仍影响系统可靠性。</w:t>
      </w:r>
      <w:r>
        <w:rPr>
          <w:rFonts w:hint="eastAsia"/>
        </w:rPr>
        <w:br/>
      </w:r>
      <w:r>
        <w:rPr>
          <w:rFonts w:hint="eastAsia"/>
        </w:rPr>
        <w:t>　　未来，分布式输入模块将向无线化、AI边缘推理与时间敏感网络（TSN）融合方向发展。一方面，基于LoRa、WirelessHART或5G RedCap的无线模块将大幅降低布线成本，适配移动设备或临时监测场景；另一方面，内置微型AI引擎的模块可实现异常检测、趋势预测等本地智能，减少主站负载。在工业4.0架构下，支持OPC UA over TSN的模块将确保多厂商设备间的确定性通信与互操作性。此外，符合IEC 62443的网络安全机制将防范未授权访问。分布式输入模块正从“信号采集前端”升级为“智能感知边缘节点”，其通信灵活性、处理智能与安全可信度将直接支撑工业系统向分布式、高韧性与自主化演进。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2df1ccb1641e9" w:history="1">
        <w:r>
          <w:rPr>
            <w:rStyle w:val="Hyperlink"/>
          </w:rPr>
          <w:t>全球与中国分布式输入模块市场现状调研及发展前景预测分析报告（2026-2032年）</w:t>
        </w:r>
      </w:hyperlink>
      <w:r>
        <w:rPr>
          <w:rFonts w:hint="eastAsia"/>
        </w:rPr>
        <w:t>》系统梳理了分布式输入模块产业链的整体结构，详细解读了分布式输入模块市场规模、需求动态及价格波动的影响因素。报告基于分布式输入模块行业现状，结合技术发展与应用趋势，对分布式输入模块市场前景和未来发展方向进行了预测。同时，报告重点分析了行业重点企业的竞争策略、市场集中度及品牌表现，并对分布式输入模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按产品类型细分，全球分布式输入模块市场规模2021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8通道</w:t>
      </w:r>
      <w:r>
        <w:rPr>
          <w:rFonts w:hint="eastAsia"/>
        </w:rPr>
        <w:br/>
      </w:r>
      <w:r>
        <w:rPr>
          <w:rFonts w:hint="eastAsia"/>
        </w:rPr>
        <w:t>　　　　1.3.4 16通道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按应用细分，全球分布式输入模块市场规模2021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自动化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分布式输入模块行业发展总体概况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分布式输入模块行业发展主要特点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分布式输入模块行业发展影响因素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分布式输入模块有利因素</w:t>
      </w:r>
      <w:r>
        <w:rPr>
          <w:rFonts w:hint="eastAsia"/>
        </w:rPr>
        <w:br/>
      </w:r>
      <w:r>
        <w:rPr>
          <w:rFonts w:hint="eastAsia"/>
        </w:rPr>
        <w:t>　　　　1.5.3 .2 分布式输入模块不利因素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全球市场，近三年分布式输入模块主要企业占有率及排名（按销量）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分布式输入模块主要企业在国际市场占有率（按销量，2023-2026）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2025年分布式输入模块主要企业在国际市场排名（按销量）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全球市场主要企业分布式输入模块销量（2023-2026）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全球市场，近三年分布式输入模块主要企业占有率及排名（按收入）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分布式输入模块主要企业在国际市场占有率（按收入，2023-2026）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2025年分布式输入模块主要企业在国际市场排名（按收入）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全球市场主要企业分布式输入模块销售收入（2023-2026）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全球市场主要企业分布式输入模块销售价格（2023-2026）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中国市场，近三年分布式输入模块主要企业占有率及排名（按销量）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分布式输入模块主要企业在中国市场占有率（按销量，2023-2026）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2025年分布式输入模块主要企业在中国市场排名（按销量）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中国市场主要企业分布式输入模块销量（2023-2026）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中国市场，近三年分布式输入模块主要企业占有率及排名（按收入）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分布式输入模块主要企业在中国市场占有率（按收入，2023-2026）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2025年分布式输入模块主要企业在中国市场排名（按收入）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中国市场主要企业分布式输入模块销售收入（2023-2026）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全球主要厂商分布式输入模块总部及产地分布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全球主要厂商成立时间及分布式输入模块商业化日期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全球主要厂商分布式输入模块产品类型及应用</w:t>
      </w:r>
      <w:r>
        <w:rPr>
          <w:rFonts w:hint="eastAsia"/>
        </w:rPr>
        <w:br/>
      </w:r>
      <w:r>
        <w:rPr>
          <w:rFonts w:hint="eastAsia"/>
        </w:rPr>
        <w:t>　　2.9 分布式输入模块行业集中度、竞争程度分析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分布式输入模块行业集中度分析：2025年全球Top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全球分布式输入模块第一梯队、第二梯队和第三梯队生产商（品牌）及市场份额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全球分布式输入模块总体规模分析</w:t>
      </w:r>
      <w:r>
        <w:rPr>
          <w:rFonts w:hint="eastAsia"/>
        </w:rPr>
        <w:br/>
      </w:r>
      <w:r>
        <w:rPr>
          <w:rFonts w:hint="eastAsia"/>
        </w:rPr>
        <w:t>　　3.1 全球分布式输入模块供需现状及预测（2021-2032）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全球分布式输入模块产能、产量、产能利用率及发展趋势（2021-2032）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全球分布式输入模块产量、需求量及发展趋势（2021-2032）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全球主要地区分布式输入模块产量及发展趋势（2021-2032）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全球主要地区分布式输入模块产量（2021-2026）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全球主要地区分布式输入模块产量（2027-2032）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全球主要地区分布式输入模块产量市场份额（2021-2032）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中国分布式输入模块供需现状及预测（2021-2032）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中国分布式输入模块产能、产量、产能利用率及发展趋势（2021-2032）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中国分布式输入模块产量、市场需求量及发展趋势（2021-2032）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中国市场分布式输入模块进出口（2021-2032）</w:t>
      </w:r>
      <w:r>
        <w:rPr>
          <w:rFonts w:hint="eastAsia"/>
        </w:rPr>
        <w:br/>
      </w:r>
      <w:r>
        <w:rPr>
          <w:rFonts w:hint="eastAsia"/>
        </w:rPr>
        <w:t>　　3.4 全球分布式输入模块销量及销售额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全球市场分布式输入模块销售额（2021-2032）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全球市场分布式输入模块销量（2021-2032）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全球市场分布式输入模块价格趋势（2021-2032）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全球分布式输入模块主要地区分析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全球主要地区分布式输入模块市场规模分析：2021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全球主要地区分布式输入模块销售收入及市场份额（2021-2026）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全球主要地区分布式输入模块销售收入预测（2027-2032）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全球主要地区分布式输入模块销量分析：2021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全球主要地区分布式输入模块销量及市场份额（2021-2026）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全球主要地区分布式输入模块销量及市场份额预测（2027-2032）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北美市场分布式输入模块销量、收入及增长率（2021-2032）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欧洲市场分布式输入模块销量、收入及增长率（2021-2032）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中国市场分布式输入模块销量、收入及增长率（2021-2032）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日本市场分布式输入模块销量、收入及增长率（2021-2032）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东南亚市场分布式输入模块销量、收入及增长率（2021-2032）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印度市场分布式输入模块销量、收入及增长率（2021-2032）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南美市场分布式输入模块销量、收入及增长率（2021-2032）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中东市场分布式输入模块销量、收入及增长率（2021-2032）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分布式输入模块销量、收入、价格及毛利率（2021-2026）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不同产品类型分布式输入模块分析</w:t>
      </w:r>
      <w:r>
        <w:rPr>
          <w:rFonts w:hint="eastAsia"/>
        </w:rPr>
        <w:br/>
      </w:r>
      <w:r>
        <w:rPr>
          <w:rFonts w:hint="eastAsia"/>
        </w:rPr>
        <w:t>　　6.1 全球不同产品类型分布式输入模块销量（2021-2032）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全球不同产品类型分布式输入模块销量及市场份额（2021-2026）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全球不同产品类型分布式输入模块销量预测（2027-2032）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全球不同产品类型分布式输入模块收入（2021-2032）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全球不同产品类型分布式输入模块收入及市场份额（2021-2026）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全球不同产品类型分布式输入模块收入预测（2027-2032）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全球不同产品类型分布式输入模块价格走势（2021-2032）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中国不同产品类型分布式输入模块销量（2021-2032）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中国不同产品类型分布式输入模块销量及市场份额（2021-2026）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中国不同产品类型分布式输入模块销量预测（2027-2032）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中国不同产品类型分布式输入模块收入（2021-2032）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中国不同产品类型分布式输入模块收入及市场份额（2021-2026）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中国不同产品类型分布式输入模块收入预测（2027-2032）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不同应用分布式输入模块分析</w:t>
      </w:r>
      <w:r>
        <w:rPr>
          <w:rFonts w:hint="eastAsia"/>
        </w:rPr>
        <w:br/>
      </w:r>
      <w:r>
        <w:rPr>
          <w:rFonts w:hint="eastAsia"/>
        </w:rPr>
        <w:t>　　7.1 全球不同应用分布式输入模块销量（2021-2032）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全球不同应用分布式输入模块销量及市场份额（2021-2026）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全球不同应用分布式输入模块销量预测（2027-2032）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全球不同应用分布式输入模块收入（2021-2032）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全球不同应用分布式输入模块收入及市场份额（2021-2026）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全球不同应用分布式输入模块收入预测（2027-2032）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全球不同应用分布式输入模块价格走势（2021-2032）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中国不同应用分布式输入模块销量（2021-2032）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中国不同应用分布式输入模块销量及市场份额（2021-2026）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中国不同应用分布式输入模块销量预测（2027-2032）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中国不同应用分布式输入模块收入（2021-2032）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中国不同应用分布式输入模块收入及市场份额（2021-2026）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中国不同应用分布式输入模块收入预测（2027-2032）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分布式输入模块行业发展趋势</w:t>
      </w:r>
      <w:r>
        <w:rPr>
          <w:rFonts w:hint="eastAsia"/>
        </w:rPr>
        <w:br/>
      </w:r>
      <w:r>
        <w:rPr>
          <w:rFonts w:hint="eastAsia"/>
        </w:rPr>
        <w:t>　　8.2 分布式输入模块行业主要驱动因素</w:t>
      </w:r>
      <w:r>
        <w:rPr>
          <w:rFonts w:hint="eastAsia"/>
        </w:rPr>
        <w:br/>
      </w:r>
      <w:r>
        <w:rPr>
          <w:rFonts w:hint="eastAsia"/>
        </w:rPr>
        <w:t>　　8.3 分布式输入模块中国企业SWOT分析</w:t>
      </w:r>
      <w:r>
        <w:rPr>
          <w:rFonts w:hint="eastAsia"/>
        </w:rPr>
        <w:br/>
      </w:r>
      <w:r>
        <w:rPr>
          <w:rFonts w:hint="eastAsia"/>
        </w:rPr>
        <w:t>　　8.4 中国分布式输入模块行业政策环境分析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分布式输入模块行业产业链简介</w:t>
      </w:r>
      <w:r>
        <w:rPr>
          <w:rFonts w:hint="eastAsia"/>
        </w:rPr>
        <w:br/>
      </w:r>
      <w:r>
        <w:rPr>
          <w:rFonts w:hint="eastAsia"/>
        </w:rPr>
        <w:t>　　　　9.1.1 分布式输入模块行业供应链分析</w:t>
      </w:r>
      <w:r>
        <w:rPr>
          <w:rFonts w:hint="eastAsia"/>
        </w:rPr>
        <w:br/>
      </w:r>
      <w:r>
        <w:rPr>
          <w:rFonts w:hint="eastAsia"/>
        </w:rPr>
        <w:t>　　　　9.1.2 分布式输入模块主要原料及供应情况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分布式输入模块行业采购模式</w:t>
      </w:r>
      <w:r>
        <w:rPr>
          <w:rFonts w:hint="eastAsia"/>
        </w:rPr>
        <w:br/>
      </w:r>
      <w:r>
        <w:rPr>
          <w:rFonts w:hint="eastAsia"/>
        </w:rPr>
        <w:t>　　9.3 分布式输入模块行业生产模式</w:t>
      </w:r>
      <w:r>
        <w:rPr>
          <w:rFonts w:hint="eastAsia"/>
        </w:rPr>
        <w:br/>
      </w:r>
      <w:r>
        <w:rPr>
          <w:rFonts w:hint="eastAsia"/>
        </w:rPr>
        <w:t>　　9.4 分布式输入模块行业销售模式及销售渠道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按产品类型细分，全球分布式输入模块市场规模2021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按应用细分，全球分布式输入模块市场规模（CAGR）2021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分布式输入模块行业发展主要特点</w:t>
      </w:r>
      <w:r>
        <w:rPr>
          <w:rFonts w:hint="eastAsia"/>
        </w:rPr>
        <w:br/>
      </w:r>
      <w:r>
        <w:rPr>
          <w:rFonts w:hint="eastAsia"/>
        </w:rPr>
        <w:t>　　表 4： 分布式输入模块行业发展有利因素分析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分布式输入模块行业发展不利因素分析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进入分布式输入模块行业壁垒</w:t>
      </w:r>
      <w:r>
        <w:rPr>
          <w:rFonts w:hint="eastAsia"/>
        </w:rPr>
        <w:br/>
      </w:r>
      <w:r>
        <w:rPr>
          <w:rFonts w:hint="eastAsia"/>
        </w:rPr>
        <w:t>　　表 7： 分布式输入模块主要企业在国际市场占有率（按销量，2023-2026）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2025年分布式输入模块主要企业在国际市场排名（按销量）&amp;（千件）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全球市场主要企业分布式输入模块销量（2023-2026）&amp;（千件）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分布式输入模块主要企业在国际市场占有率（按收入，2023-2026）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2025年分布式输入模块主要企业在国际市场排名（按收入）&amp;（万元）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全球市场主要企业分布式输入模块销售收入（2023-2026）&amp;（万元）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全球市场主要企业分布式输入模块销售价格（2023-2026）&amp;（元/件）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分布式输入模块主要企业在中国市场占有率（按销量，2023-2026）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2025年分布式输入模块主要企业在中国市场排名（按销量）&amp;（千件）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中国市场主要企业分布式输入模块销量（2023-2026）&amp;（千件）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分布式输入模块主要企业在中国市场占有率（按收入，2023-2026）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2025年分布式输入模块主要企业在中国市场排名（按收入）&amp;（万元）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中国市场主要企业分布式输入模块销售收入（2023-2026）&amp;（万元）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全球主要厂商分布式输入模块总部及产地分布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全球主要厂商成立时间及分布式输入模块商业化日期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全球主要厂商分布式输入模块产品类型及应用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2025年全球分布式输入模块主要厂商市场地位（第一梯队、第二梯队和第三梯队）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全球分布式输入模块市场投资、并购等现状分析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全球主要地区分布式输入模块产量增速（CAGR）：（2021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全球主要地区分布式输入模块产量（2021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全球主要地区分布式输入模块产量（2021-2026）&amp;（千件）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全球主要地区分布式输入模块产量（2027-2032）&amp;（千件）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全球主要地区分布式输入模块产量市场份额（2021-2026）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全球主要地区分布式输入模块产量市场份额（2027-2032）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中国市场分布式输入模块产量、销量、进出口（2021-2026）&amp;（千件）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中国市场分布式输入模块产量、销量、进出口预测（2027-2032）&amp;（千件）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全球主要地区分布式输入模块销售收入增速：（2021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全球主要地区分布式输入模块销售收入（2021-2026）&amp;（万元）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全球主要地区分布式输入模块销售收入市场份额（2021-2026）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全球主要地区分布式输入模块收入（2027-2032）&amp;（万元）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全球主要地区分布式输入模块收入市场份额（2027-2032）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全球主要地区分布式输入模块销量（千件）：2021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全球主要地区分布式输入模块销量（2021-2026）&amp;（千件）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全球主要地区分布式输入模块销量市场份额（2021-2026）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全球主要地区分布式输入模块销量（2027-2032）&amp;（千件）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全球主要地区分布式输入模块销量份额（2027-2032）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分布式输入模块生产基地、销售区域、竞争对手及市场地位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分布式输入模块产品规格、参数及市场应用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分布式输入模块销量（千件）、收入（万元）、价格（元/件）及毛利率（2021-2026）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全球不同产品类型分布式输入模块销量（2021-2026）&amp;（千件）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全球不同产品类型分布式输入模块销量市场份额（2021-2026）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全球不同产品类型分布式输入模块销量预测（2027-2032）&amp;（千件）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全球市场不同产品类型分布式输入模块销量市场份额预测（2027-2032）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全球不同产品类型分布式输入模块收入（2021-2026）&amp;（万元）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全球不同产品类型分布式输入模块收入市场份额（2021-2026）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全球不同产品类型分布式输入模块收入预测（2027-2032）&amp;（万元）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全球不同产品类型分布式输入模块收入市场份额预测（2027-2032）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中国不同产品类型分布式输入模块销量（2021-2026）&amp;（千件）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中国不同产品类型分布式输入模块销量市场份额（2021-2026）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中国不同产品类型分布式输入模块销量预测（2027-2032）&amp;（千件）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全球市场不同产品类型分布式输入模块销量市场份额预测（2027-2032）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中国不同产品类型分布式输入模块收入（2021-2026）&amp;（万元）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中国不同产品类型分布式输入模块收入市场份额（2021-2026）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中国不同产品类型分布式输入模块收入预测（2027-2032）&amp;（万元）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中国不同产品类型分布式输入模块收入市场份额预测（2027-2032）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全球不同应用分布式输入模块销量（2021-2026）&amp;（千件）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全球不同应用分布式输入模块销量市场份额（2021-2026）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全球不同应用分布式输入模块销量预测（2027-2032）&amp;（千件）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全球市场不同应用分布式输入模块销量市场份额预测（2027-2032）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全球不同应用分布式输入模块收入（2021-2026）&amp;（万元）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全球不同应用分布式输入模块收入市场份额（2021-2026）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全球不同应用分布式输入模块收入预测（2027-2032）&amp;（万元）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全球不同应用分布式输入模块收入市场份额预测（2027-2032）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中国不同应用分布式输入模块销量（2021-2026）&amp;（千件）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中国不同应用分布式输入模块销量市场份额（2021-2026）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中国不同应用分布式输入模块销量预测（2027-2032）&amp;（千件）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中国市场不同应用分布式输入模块销量市场份额预测（2027-2032）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中国不同应用分布式输入模块收入（2021-2026）&amp;（万元）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中国不同应用分布式输入模块收入市场份额（2021-2026）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中国不同应用分布式输入模块收入预测（2027-2032）&amp;（万元）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中国不同应用分布式输入模块收入市场份额预测（2027-2032）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分布式输入模块行业发展趋势</w:t>
      </w:r>
      <w:r>
        <w:rPr>
          <w:rFonts w:hint="eastAsia"/>
        </w:rPr>
        <w:br/>
      </w:r>
      <w:r>
        <w:rPr>
          <w:rFonts w:hint="eastAsia"/>
        </w:rPr>
        <w:t>　　表 146： 分布式输入模块行业主要驱动因素</w:t>
      </w:r>
      <w:r>
        <w:rPr>
          <w:rFonts w:hint="eastAsia"/>
        </w:rPr>
        <w:br/>
      </w:r>
      <w:r>
        <w:rPr>
          <w:rFonts w:hint="eastAsia"/>
        </w:rPr>
        <w:t>　　表 147： 分布式输入模块行业供应链分析</w:t>
      </w:r>
      <w:r>
        <w:rPr>
          <w:rFonts w:hint="eastAsia"/>
        </w:rPr>
        <w:br/>
      </w:r>
      <w:r>
        <w:rPr>
          <w:rFonts w:hint="eastAsia"/>
        </w:rPr>
        <w:t>　　表 148： 分布式输入模块上游原料供应商</w:t>
      </w:r>
      <w:r>
        <w:rPr>
          <w:rFonts w:hint="eastAsia"/>
        </w:rPr>
        <w:br/>
      </w:r>
      <w:r>
        <w:rPr>
          <w:rFonts w:hint="eastAsia"/>
        </w:rPr>
        <w:t>　　表 149： 分布式输入模块主要地区不同应用客户分析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分布式输入模块典型经销商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分布式输入模块产品图片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全球不同产品类型分布式输入模块销售额2021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全球不同产品类型分布式输入模块市场份额2025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16通道产品图片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全球不同应用分布式输入模块市场份额2025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自动化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2025年全球前五大生产商分布式输入模块市场份额</w:t>
      </w:r>
      <w:r>
        <w:rPr>
          <w:rFonts w:hint="eastAsia"/>
        </w:rPr>
        <w:br/>
      </w:r>
      <w:r>
        <w:rPr>
          <w:rFonts w:hint="eastAsia"/>
        </w:rPr>
        <w:t>　　图 15： 2025年全球分布式输入模块第一梯队、第二梯队和第三梯队厂商及市场份额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全球分布式输入模块产能、产量、产能利用率及发展趋势（2021-2032）&amp;（千件）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全球分布式输入模块产量、需求量及发展趋势（2021-2032）&amp;（千件）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全球主要地区分布式输入模块产量市场份额（2021-2032）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中国分布式输入模块产能、产量、产能利用率及发展趋势（2021-2032）&amp;（千件）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中国分布式输入模块产量、市场需求量及发展趋势（2021-2032）&amp;（千件）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全球分布式输入模块市场销售额及增长率：（2021-2032）&amp;（万元）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全球市场分布式输入模块市场规模：2021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全球市场分布式输入模块价格趋势（2021-2032）&amp;（元/件）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全球主要地区分布式输入模块销售收入（2021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全球主要地区分布式输入模块销售收入市场份额（2021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北美市场分布式输入模块收入及增长率（2021-2032）&amp;（万元）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欧洲市场分布式输入模块收入及增长率（2021-2032）&amp;（万元）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中国市场分布式输入模块收入及增长率（2021-2032）&amp;（万元）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日本市场分布式输入模块收入及增长率（2021-2032）&amp;（万元）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东南亚市场分布式输入模块收入及增长率（2021-2032）&amp;（万元）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印度市场分布式输入模块收入及增长率（2021-2032）&amp;（万元）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南美市场分布式输入模块收入及增长率（2021-2032）&amp;（万元）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中东市场分布式输入模块销量及增长率（2021-2032）&amp;（千件）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中东市场分布式输入模块收入及增长率（2021-2032）&amp;（万元）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全球不同产品类型分布式输入模块价格走势（2021-2032）&amp;（元/件）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全球不同应用分布式输入模块价格走势（2021-2032）&amp;（元/件）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分布式输入模块中国企业SWOT分析</w:t>
      </w:r>
      <w:r>
        <w:rPr>
          <w:rFonts w:hint="eastAsia"/>
        </w:rPr>
        <w:br/>
      </w:r>
      <w:r>
        <w:rPr>
          <w:rFonts w:hint="eastAsia"/>
        </w:rPr>
        <w:t>　　图 46： 分布式输入模块产业链</w:t>
      </w:r>
      <w:r>
        <w:rPr>
          <w:rFonts w:hint="eastAsia"/>
        </w:rPr>
        <w:br/>
      </w:r>
      <w:r>
        <w:rPr>
          <w:rFonts w:hint="eastAsia"/>
        </w:rPr>
        <w:t>　　图 47： 分布式输入模块行业采购模式分析</w:t>
      </w:r>
      <w:r>
        <w:rPr>
          <w:rFonts w:hint="eastAsia"/>
        </w:rPr>
        <w:br/>
      </w:r>
      <w:r>
        <w:rPr>
          <w:rFonts w:hint="eastAsia"/>
        </w:rPr>
        <w:t>　　图 48： 分布式输入模块行业生产模式</w:t>
      </w:r>
      <w:r>
        <w:rPr>
          <w:rFonts w:hint="eastAsia"/>
        </w:rPr>
        <w:br/>
      </w:r>
      <w:r>
        <w:rPr>
          <w:rFonts w:hint="eastAsia"/>
        </w:rPr>
        <w:t>　　图 49： 分布式输入模块行业销售模式分析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2df1ccb1641e9" w:history="1">
        <w:r>
          <w:rPr>
            <w:rStyle w:val="Hyperlink"/>
          </w:rPr>
          <w:t>全球与中国分布式输入模块市场现状调研及发展前景预测分析报告（2026-2032年）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2df1ccb1641e9" w:history="1">
        <w:r>
          <w:rPr>
            <w:rStyle w:val="Hyperlink"/>
          </w:rPr>
          <w:t>https://www.20087.com/9/06/FenBuShiShuRuMoKuaiShiChangQianJingYuCe.html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d5a604444aa1" w:history="1">
      <w:r>
        <w:rPr>
          <w:rStyle w:val="Hyperlink"/>
        </w:rPr>
        <w:t>全球与中国分布式输入模块市场现状调研及发展前景预测分析报告（2026-2032年）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enBuShiShuRuMoKuaiShiChangQianJingYuCe.html" TargetMode="External" Id="R4922df1ccb16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enBuShiShuRuMoKuaiShiChangQianJingYuCe.html" TargetMode="External" Id="Rb06ed5a60444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2026-01-30T04:19:19Z</dcterms:created>
  <dcterms:modified xsi:type="dcterms:W3CDTF">2026-01-30T05:19:19Z</dcterms:modified>
  <dc:subject>全球与中国分布式输入模块市场现状调研及发展前景预测分析报告（2026-2032年）</dc:subject>
  <dc:title>全球与中国分布式输入模块市场现状调研及发展前景预测分析报告（2026-2032年）</dc:title>
  <cp:keywords>全球与中国分布式输入模块市场现状调研及发展前景预测分析报告（2026-2032年）</cp:keywords>
  <dc:description>全球与中国分布式输入模块市场现状调研及发展前景预测分析报告（2026-2032年）</dc:description>
</cp:coreProperties>
</file>