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05302a58e42f2" w:history="1">
              <w:r>
                <w:rPr>
                  <w:rStyle w:val="Hyperlink"/>
                </w:rPr>
                <w:t>中国卫星行业发展调研与市场前景预测报告（2024-2030年）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05302a58e42f2" w:history="1">
              <w:r>
                <w:rPr>
                  <w:rStyle w:val="Hyperlink"/>
                </w:rPr>
                <w:t>中国卫星行业发展调研与市场前景预测报告（2024-2030年）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05302a58e42f2" w:history="1">
                <w:r>
                  <w:rPr>
                    <w:rStyle w:val="Hyperlink"/>
                  </w:rPr>
                  <w:t>https://www.20087.com/M_ITTongXun/69/WeiXingWeiLaiFaZhanQuShi.html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技术作为太空探索和地球观测的重要手段，近年来取得了显著进展。小型化、低成本的微小卫星（如立方体卫星）的广泛应用，降低了进入太空的门槛，推动了商业航天的发展。同时，高分辨率遥感卫星和通信卫星的部署，为气象预报、环境监测、导航定位和宽带互联网服务提供了强有力的支持。此外，国际合作和民间投资的增加，促进了卫星技术的创新和应用领域的拓展。</w:t>
      </w:r>
      <w:r>
        <w:rPr>
          <w:rFonts w:hint="eastAsia"/>
        </w:rPr>
        <w:br/>
      </w:r>
      <w:r>
        <w:rPr>
          <w:rFonts w:hint="eastAsia"/>
        </w:rPr>
        <w:t>　　未来，卫星将更加聚焦于网络化和智能化。一方面，卫星星座的构建将形成覆盖全球的通信和观测网络，提供连续、高速的数据传输和实时的地球信息。另一方面，通过集成人工智能和机器学习技术，卫星将实现自主导航、智能观测和数据分析，提高任务执行的灵活性和效率。此外，卫星将与地面网络深度融合，形成天地一体化的信息系统，为智慧城市建设、灾害预警和资源管理提供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05302a58e42f2" w:history="1">
        <w:r>
          <w:rPr>
            <w:rStyle w:val="Hyperlink"/>
          </w:rPr>
          <w:t>中国卫星行业发展调研与市场前景预测报告（2024-2030年）</w:t>
        </w:r>
      </w:hyperlink>
      <w:r>
        <w:rPr>
          <w:rFonts w:hint="eastAsia"/>
        </w:rPr>
        <w:t>》基于权威机构及卫星相关协会等渠道的资料数据，全方位分析了卫星行业的现状、市场需求及市场规模。卫星报告详细探讨了产业链结构、价格趋势，并对卫星各细分市场进行了研究。同时，预测了卫星市场前景与发展趋势，剖析了品牌竞争状态、市场集中度，以及卫星重点企业的表现。此外，卫星报告还揭示了行业发展的潜在风险与机遇，为卫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卫星行业发展概述</w:t>
      </w:r>
      <w:r>
        <w:rPr>
          <w:rFonts w:hint="eastAsia"/>
        </w:rPr>
        <w:br/>
      </w:r>
      <w:r>
        <w:rPr>
          <w:rFonts w:hint="eastAsia"/>
        </w:rPr>
        <w:t>　　第一节 卫星的概念</w:t>
      </w:r>
      <w:r>
        <w:rPr>
          <w:rFonts w:hint="eastAsia"/>
        </w:rPr>
        <w:br/>
      </w:r>
      <w:r>
        <w:rPr>
          <w:rFonts w:hint="eastAsia"/>
        </w:rPr>
        <w:t>　　　　一、卫星的定义</w:t>
      </w:r>
      <w:r>
        <w:rPr>
          <w:rFonts w:hint="eastAsia"/>
        </w:rPr>
        <w:br/>
      </w:r>
      <w:r>
        <w:rPr>
          <w:rFonts w:hint="eastAsia"/>
        </w:rPr>
        <w:t>　　　　二、卫星的特点</w:t>
      </w:r>
      <w:r>
        <w:rPr>
          <w:rFonts w:hint="eastAsia"/>
        </w:rPr>
        <w:br/>
      </w:r>
      <w:r>
        <w:rPr>
          <w:rFonts w:hint="eastAsia"/>
        </w:rPr>
        <w:t>　　第二节 卫星行业发展成熟度</w:t>
      </w:r>
      <w:r>
        <w:rPr>
          <w:rFonts w:hint="eastAsia"/>
        </w:rPr>
        <w:br/>
      </w:r>
      <w:r>
        <w:rPr>
          <w:rFonts w:hint="eastAsia"/>
        </w:rPr>
        <w:t>　　　　一、卫星行业发展周期分析</w:t>
      </w:r>
      <w:r>
        <w:rPr>
          <w:rFonts w:hint="eastAsia"/>
        </w:rPr>
        <w:br/>
      </w:r>
      <w:r>
        <w:rPr>
          <w:rFonts w:hint="eastAsia"/>
        </w:rPr>
        <w:t>　　　　二、卫星行业中外市场成熟度对比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卫星行业产业链分析</w:t>
      </w:r>
      <w:r>
        <w:rPr>
          <w:rFonts w:hint="eastAsia"/>
        </w:rPr>
        <w:br/>
      </w:r>
      <w:r>
        <w:rPr>
          <w:rFonts w:hint="eastAsia"/>
        </w:rPr>
        <w:t>　　　　一、卫星行业上游原料供应市场分析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二、卫星行业下游产品需求市场状况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2019-2024年中国卫星行业运行环境分析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2019-2024年中国卫星行业发展政策环境分析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二、卫星行业政策分析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2019-2024年中国卫星行业发展社会环境分析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2023-2024年中国卫星行业市场发展分析</w:t>
      </w:r>
      <w:r>
        <w:rPr>
          <w:rFonts w:hint="eastAsia"/>
        </w:rPr>
        <w:br/>
      </w:r>
      <w:r>
        <w:rPr>
          <w:rFonts w:hint="eastAsia"/>
        </w:rPr>
        <w:t>　　第一节 卫星行业市场发展现状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卫星行业技术发展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中国卫星行业消费市场分析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卫星行业产销数据统计分析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2024-2030年卫星行业市场发展趋势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2023-2024年中国卫星行业主要指标监测分析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2023-2024年中国卫星产业工业总产值分析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一、2023-2024年中国卫星产业工业总产值分析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2023-2024年中国卫星产业主营业务收入分析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一、2023-2024年中国卫星产业主营业务收入分析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2023-2024年中国卫星产业产品成本费用分析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一、2023-2024年中国卫星产业销售成本分析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2023-2024年中国卫星产业利润总额分析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一、2023-2024年中国卫星产业利润总额分析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2023-2024年中国卫星产业资产负债分析</w:t>
      </w:r>
      <w:r>
        <w:rPr>
          <w:rFonts w:hint="eastAsia"/>
        </w:rPr>
        <w:br/>
      </w:r>
      <w:r>
        <w:rPr>
          <w:rFonts w:hint="eastAsia"/>
        </w:rPr>
        <w:t>　　　　一、2023-2024年中国卫星产业资产负债分析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2023-2024年中国卫星行业财务指标分析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华北地区卫星行业分析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东北地区卫星行业分析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华东地区卫星行业分析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华南地区卫星行业分析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华中地区卫星行业分析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西南地区卫星行业分析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西北地区卫星行业分析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公司对卫星行业竞争格局分析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2023-2024年卫星行业竞争格局分析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一、2019-2024年国内外卫星竞争分析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二、2019-2024年我国卫星市场竞争分析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公司对卫星企业竞争策略分析</w:t>
      </w:r>
      <w:r>
        <w:rPr>
          <w:rFonts w:hint="eastAsia"/>
        </w:rPr>
        <w:br/>
      </w:r>
      <w:r>
        <w:rPr>
          <w:rFonts w:hint="eastAsia"/>
        </w:rPr>
        <w:t>　　第一节 卫星市场竞争策略分析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一、2024年卫星市场增长潜力分析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二、2024年卫星主要潜力品种分析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三、现有卫星产品竞争策略分析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四、潜力卫星品种竞争策略选择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卫星企业竞争策略分析</w:t>
      </w:r>
      <w:r>
        <w:rPr>
          <w:rFonts w:hint="eastAsia"/>
        </w:rPr>
        <w:br/>
      </w:r>
      <w:r>
        <w:rPr>
          <w:rFonts w:hint="eastAsia"/>
        </w:rPr>
        <w:t>　　第三节 卫星行业产品定位及市场推广策略分析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一、卫星行业产品市场定位</w:t>
      </w:r>
      <w:r>
        <w:rPr>
          <w:rFonts w:hint="eastAsia"/>
        </w:rPr>
        <w:br/>
      </w:r>
      <w:r>
        <w:rPr>
          <w:rFonts w:hint="eastAsia"/>
        </w:rPr>
        <w:t>　　　　二、卫星行业产品促销策略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公司对卫星企业竞争分析</w:t>
      </w:r>
      <w:r>
        <w:rPr>
          <w:rFonts w:hint="eastAsia"/>
        </w:rPr>
        <w:br/>
      </w:r>
      <w:r>
        <w:rPr>
          <w:rFonts w:hint="eastAsia"/>
        </w:rPr>
        <w:t>　　第一节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中航工业机电系统股份有限公司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成都国腾电子技术股份有限公司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第八节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第十节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公司对未来卫星行业发展预测分析</w:t>
      </w:r>
      <w:r>
        <w:rPr>
          <w:rFonts w:hint="eastAsia"/>
        </w:rPr>
        <w:br/>
      </w:r>
      <w:r>
        <w:rPr>
          <w:rFonts w:hint="eastAsia"/>
        </w:rPr>
        <w:t>　　第一节 未来卫星行业需求与消费预测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一、2024-2030年卫星产品消费预测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二、2024-2030年卫星市场规模预测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三、2024-2030年卫星行业总产值预测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四、2024-2030年卫星行业销售收入预测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五、2024-2030年卫星行业总资产预测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2024-2030年中国卫星行业供需预测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一、2024-2030年中国卫星供给预测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二、2024-2030年中国卫星产量预测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三、2024-2030年中国卫星需求预测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四、2024-2030年中国卫星供需平衡预测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公司对卫星行业投资机会与风险分析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卫星行业投资机会分析</w:t>
      </w:r>
      <w:r>
        <w:rPr>
          <w:rFonts w:hint="eastAsia"/>
        </w:rPr>
        <w:br/>
      </w:r>
      <w:r>
        <w:rPr>
          <w:rFonts w:hint="eastAsia"/>
        </w:rPr>
        <w:t>　　　　一、卫星投资项目分析</w:t>
      </w:r>
      <w:r>
        <w:rPr>
          <w:rFonts w:hint="eastAsia"/>
        </w:rPr>
        <w:br/>
      </w:r>
      <w:r>
        <w:rPr>
          <w:rFonts w:hint="eastAsia"/>
        </w:rPr>
        <w:t>　　　　二、2024年卫星投资机会</w:t>
      </w:r>
      <w:r>
        <w:rPr>
          <w:rFonts w:hint="eastAsia"/>
        </w:rPr>
        <w:br/>
      </w:r>
      <w:r>
        <w:rPr>
          <w:rFonts w:hint="eastAsia"/>
        </w:rPr>
        <w:t>　　　　三、2024年卫星投资新方向</w:t>
      </w:r>
      <w:r>
        <w:rPr>
          <w:rFonts w:hint="eastAsia"/>
        </w:rPr>
        <w:br/>
      </w:r>
      <w:r>
        <w:rPr>
          <w:rFonts w:hint="eastAsia"/>
        </w:rPr>
        <w:t>　　　　四、2024-2030年卫星行业投资的建议</w:t>
      </w:r>
      <w:r>
        <w:rPr>
          <w:rFonts w:hint="eastAsia"/>
        </w:rPr>
        <w:br/>
      </w:r>
      <w:r>
        <w:rPr>
          <w:rFonts w:hint="eastAsia"/>
        </w:rPr>
        <w:t>　　第二节 影响卫星行业发展的主要因素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一、2024-2030年影响卫星行业运行的有利因素分析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二、2024-2030年影响卫星行业运行的稳定因素分析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三、2024-2030年影响卫星行业运行的不利因素分析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四、2024-2030年我国卫星行业发展面临的挑战分析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五、2024-2030年我国卫星行业发展面临的机遇分析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卫星行业投资风险及控制策略分析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一、2024-2030年卫星行业市场风险及控制策略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二、2024-2030年卫星行业政策风险及控制策略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三、2024-2030年卫星行业经营风险及控制策略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四、2024-2030年卫星行业技术风险及控制策略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五、2024-2030年卫星行业其他风险及控制策略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卫星应急通信行业应用领域分析</w:t>
      </w:r>
      <w:r>
        <w:rPr>
          <w:rFonts w:hint="eastAsia"/>
        </w:rPr>
        <w:br/>
      </w:r>
      <w:r>
        <w:rPr>
          <w:rFonts w:hint="eastAsia"/>
        </w:rPr>
        <w:t>　　第一节 卫星应急通信公共安全领域需求</w:t>
      </w:r>
      <w:r>
        <w:rPr>
          <w:rFonts w:hint="eastAsia"/>
        </w:rPr>
        <w:br/>
      </w:r>
      <w:r>
        <w:rPr>
          <w:rFonts w:hint="eastAsia"/>
        </w:rPr>
        <w:t>　　　　一、中国公共安全财政投入情况</w:t>
      </w:r>
      <w:r>
        <w:rPr>
          <w:rFonts w:hint="eastAsia"/>
        </w:rPr>
        <w:br/>
      </w:r>
      <w:r>
        <w:rPr>
          <w:rFonts w:hint="eastAsia"/>
        </w:rPr>
        <w:t>　　　　二、中国公共安全市场发展状况</w:t>
      </w:r>
      <w:r>
        <w:rPr>
          <w:rFonts w:hint="eastAsia"/>
        </w:rPr>
        <w:br/>
      </w:r>
      <w:r>
        <w:rPr>
          <w:rFonts w:hint="eastAsia"/>
        </w:rPr>
        <w:t>　　　　三、公共安全卫星应急通信需求分析</w:t>
      </w:r>
      <w:r>
        <w:rPr>
          <w:rFonts w:hint="eastAsia"/>
        </w:rPr>
        <w:br/>
      </w:r>
      <w:r>
        <w:rPr>
          <w:rFonts w:hint="eastAsia"/>
        </w:rPr>
        <w:t>　　　　四、公共安全卫星应急通信装备类型</w:t>
      </w:r>
      <w:r>
        <w:rPr>
          <w:rFonts w:hint="eastAsia"/>
        </w:rPr>
        <w:br/>
      </w:r>
      <w:r>
        <w:rPr>
          <w:rFonts w:hint="eastAsia"/>
        </w:rPr>
        <w:t>　　　　五、公共安全卫星应急通信保障通道</w:t>
      </w:r>
      <w:r>
        <w:rPr>
          <w:rFonts w:hint="eastAsia"/>
        </w:rPr>
        <w:br/>
      </w:r>
      <w:r>
        <w:rPr>
          <w:rFonts w:hint="eastAsia"/>
        </w:rPr>
        <w:t>　　　　六、公共安全卫星应急通信建设情况</w:t>
      </w:r>
      <w:r>
        <w:rPr>
          <w:rFonts w:hint="eastAsia"/>
        </w:rPr>
        <w:br/>
      </w:r>
      <w:r>
        <w:rPr>
          <w:rFonts w:hint="eastAsia"/>
        </w:rPr>
        <w:t>　　　　七、公共安全科技十三五规划</w:t>
      </w:r>
      <w:r>
        <w:rPr>
          <w:rFonts w:hint="eastAsia"/>
        </w:rPr>
        <w:br/>
      </w:r>
      <w:r>
        <w:rPr>
          <w:rFonts w:hint="eastAsia"/>
        </w:rPr>
        <w:t>　　第二节 卫星应急通信自然灾害领域需求</w:t>
      </w:r>
      <w:r>
        <w:rPr>
          <w:rFonts w:hint="eastAsia"/>
        </w:rPr>
        <w:br/>
      </w:r>
      <w:r>
        <w:rPr>
          <w:rFonts w:hint="eastAsia"/>
        </w:rPr>
        <w:t>　　　　一、中国自然灾害状况分析</w:t>
      </w:r>
      <w:r>
        <w:rPr>
          <w:rFonts w:hint="eastAsia"/>
        </w:rPr>
        <w:br/>
      </w:r>
      <w:r>
        <w:rPr>
          <w:rFonts w:hint="eastAsia"/>
        </w:rPr>
        <w:t>　　　　二、自然灾害卫星应急通信需求</w:t>
      </w:r>
      <w:r>
        <w:rPr>
          <w:rFonts w:hint="eastAsia"/>
        </w:rPr>
        <w:br/>
      </w:r>
      <w:r>
        <w:rPr>
          <w:rFonts w:hint="eastAsia"/>
        </w:rPr>
        <w:t>　　　　三、自然灾害卫星应急通信保障手段</w:t>
      </w:r>
      <w:r>
        <w:rPr>
          <w:rFonts w:hint="eastAsia"/>
        </w:rPr>
        <w:br/>
      </w:r>
      <w:r>
        <w:rPr>
          <w:rFonts w:hint="eastAsia"/>
        </w:rPr>
        <w:t>　　　　四、灾害卫星应急通信空间布局</w:t>
      </w:r>
      <w:r>
        <w:rPr>
          <w:rFonts w:hint="eastAsia"/>
        </w:rPr>
        <w:br/>
      </w:r>
      <w:r>
        <w:rPr>
          <w:rFonts w:hint="eastAsia"/>
        </w:rPr>
        <w:t>　　　　五、自然灾害通信保障应急预案</w:t>
      </w:r>
      <w:r>
        <w:rPr>
          <w:rFonts w:hint="eastAsia"/>
        </w:rPr>
        <w:br/>
      </w:r>
      <w:r>
        <w:rPr>
          <w:rFonts w:hint="eastAsia"/>
        </w:rPr>
        <w:t>　　第三节 卫星应急通信大型集会领域需求</w:t>
      </w:r>
      <w:r>
        <w:rPr>
          <w:rFonts w:hint="eastAsia"/>
        </w:rPr>
        <w:br/>
      </w:r>
      <w:r>
        <w:rPr>
          <w:rFonts w:hint="eastAsia"/>
        </w:rPr>
        <w:t>　　　　一、大型集会活动发展状况</w:t>
      </w:r>
      <w:r>
        <w:rPr>
          <w:rFonts w:hint="eastAsia"/>
        </w:rPr>
        <w:br/>
      </w:r>
      <w:r>
        <w:rPr>
          <w:rFonts w:hint="eastAsia"/>
        </w:rPr>
        <w:t>　　　　二、大型集会卫星应急通信需求</w:t>
      </w:r>
      <w:r>
        <w:rPr>
          <w:rFonts w:hint="eastAsia"/>
        </w:rPr>
        <w:br/>
      </w:r>
      <w:r>
        <w:rPr>
          <w:rFonts w:hint="eastAsia"/>
        </w:rPr>
        <w:t>　　　　三、大型集会卫星应急通信案例</w:t>
      </w:r>
      <w:r>
        <w:rPr>
          <w:rFonts w:hint="eastAsia"/>
        </w:rPr>
        <w:br/>
      </w:r>
      <w:r>
        <w:rPr>
          <w:rFonts w:hint="eastAsia"/>
        </w:rPr>
        <w:t>　　第四节 卫星应急通信交通领域需求</w:t>
      </w:r>
      <w:r>
        <w:rPr>
          <w:rFonts w:hint="eastAsia"/>
        </w:rPr>
        <w:br/>
      </w:r>
      <w:r>
        <w:rPr>
          <w:rFonts w:hint="eastAsia"/>
        </w:rPr>
        <w:t>　　　　一、交通运输业发展状况</w:t>
      </w:r>
      <w:r>
        <w:rPr>
          <w:rFonts w:hint="eastAsia"/>
        </w:rPr>
        <w:br/>
      </w:r>
      <w:r>
        <w:rPr>
          <w:rFonts w:hint="eastAsia"/>
        </w:rPr>
        <w:t>　　　　二、交通卫星应急通信市场现状</w:t>
      </w:r>
      <w:r>
        <w:rPr>
          <w:rFonts w:hint="eastAsia"/>
        </w:rPr>
        <w:br/>
      </w:r>
      <w:r>
        <w:rPr>
          <w:rFonts w:hint="eastAsia"/>
        </w:rPr>
        <w:t>　　　　三、交通卫星应急通信市场需求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公司对卫星行业投资战略研究</w:t>
      </w:r>
      <w:r>
        <w:rPr>
          <w:rFonts w:hint="eastAsia"/>
        </w:rPr>
        <w:br/>
      </w:r>
      <w:r>
        <w:rPr>
          <w:rFonts w:hint="eastAsia"/>
        </w:rPr>
        <w:t>　　第一节 卫星行业发展战略研究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二、卫星实施品牌战略的意义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四、我国卫星企业的品牌战略</w:t>
      </w:r>
      <w:r>
        <w:rPr>
          <w:rFonts w:hint="eastAsia"/>
        </w:rPr>
        <w:br/>
      </w:r>
      <w:r>
        <w:rPr>
          <w:rFonts w:hint="eastAsia"/>
        </w:rPr>
        <w:t>　　　　五、卫星品牌战略管理的策略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中.智林.－卫星行业经营策略分析</w:t>
      </w:r>
      <w:r>
        <w:rPr>
          <w:rFonts w:hint="eastAsia"/>
        </w:rPr>
        <w:br/>
      </w:r>
      <w:r>
        <w:rPr>
          <w:rFonts w:hint="eastAsia"/>
        </w:rPr>
        <w:t>　　　　一、卫星市场细分策略</w:t>
      </w:r>
      <w:r>
        <w:rPr>
          <w:rFonts w:hint="eastAsia"/>
        </w:rPr>
        <w:br/>
      </w:r>
      <w:r>
        <w:rPr>
          <w:rFonts w:hint="eastAsia"/>
        </w:rPr>
        <w:t>　　　　二、卫星市场创新策略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产品生命周期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卫星行业相关政策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2019-2024年研究与试验发展（R、D）经费支出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2019-2024年卫星行业市场规模</w:t>
      </w:r>
      <w:r>
        <w:rPr>
          <w:rFonts w:hint="eastAsia"/>
        </w:rPr>
        <w:br/>
      </w:r>
      <w:r>
        <w:rPr>
          <w:rFonts w:hint="eastAsia"/>
        </w:rPr>
        <w:t>　　图表 2019-2024年卫星行业市场规模增长率</w:t>
      </w:r>
      <w:r>
        <w:rPr>
          <w:rFonts w:hint="eastAsia"/>
        </w:rPr>
        <w:br/>
      </w:r>
      <w:r>
        <w:rPr>
          <w:rFonts w:hint="eastAsia"/>
        </w:rPr>
        <w:t>　　图表 2019-2024年卫星行业终端产品整体市场规模</w:t>
      </w:r>
      <w:r>
        <w:rPr>
          <w:rFonts w:hint="eastAsia"/>
        </w:rPr>
        <w:br/>
      </w:r>
      <w:r>
        <w:rPr>
          <w:rFonts w:hint="eastAsia"/>
        </w:rPr>
        <w:t>　　图表 2019-2024年卫星行业终端产品区域市场规模</w:t>
      </w:r>
      <w:r>
        <w:rPr>
          <w:rFonts w:hint="eastAsia"/>
        </w:rPr>
        <w:br/>
      </w:r>
      <w:r>
        <w:rPr>
          <w:rFonts w:hint="eastAsia"/>
        </w:rPr>
        <w:t>　　图表 2023-2024年中国卫星产业工业总产值情况</w:t>
      </w:r>
      <w:r>
        <w:rPr>
          <w:rFonts w:hint="eastAsia"/>
        </w:rPr>
        <w:br/>
      </w:r>
      <w:r>
        <w:rPr>
          <w:rFonts w:hint="eastAsia"/>
        </w:rPr>
        <w:t>　　图表 2024年不同规模企业工业总产值情况</w:t>
      </w:r>
      <w:r>
        <w:rPr>
          <w:rFonts w:hint="eastAsia"/>
        </w:rPr>
        <w:br/>
      </w:r>
      <w:r>
        <w:rPr>
          <w:rFonts w:hint="eastAsia"/>
        </w:rPr>
        <w:t>　　图表 2024年不同所有制企业工业总产值情况</w:t>
      </w:r>
      <w:r>
        <w:rPr>
          <w:rFonts w:hint="eastAsia"/>
        </w:rPr>
        <w:br/>
      </w:r>
      <w:r>
        <w:rPr>
          <w:rFonts w:hint="eastAsia"/>
        </w:rPr>
        <w:t>　　图表 2024年中国卫星产业主营业务收入情况</w:t>
      </w:r>
      <w:r>
        <w:rPr>
          <w:rFonts w:hint="eastAsia"/>
        </w:rPr>
        <w:br/>
      </w:r>
      <w:r>
        <w:rPr>
          <w:rFonts w:hint="eastAsia"/>
        </w:rPr>
        <w:t>　　图表 2024年不同规模企业主营业务收入情况</w:t>
      </w:r>
      <w:r>
        <w:rPr>
          <w:rFonts w:hint="eastAsia"/>
        </w:rPr>
        <w:br/>
      </w:r>
      <w:r>
        <w:rPr>
          <w:rFonts w:hint="eastAsia"/>
        </w:rPr>
        <w:t>　　图表 2024年不同所有制企业主营业务收入情况</w:t>
      </w:r>
      <w:r>
        <w:rPr>
          <w:rFonts w:hint="eastAsia"/>
        </w:rPr>
        <w:br/>
      </w:r>
      <w:r>
        <w:rPr>
          <w:rFonts w:hint="eastAsia"/>
        </w:rPr>
        <w:t>　　图表 2023-2024年中国卫星产业销售成本情况</w:t>
      </w:r>
      <w:r>
        <w:rPr>
          <w:rFonts w:hint="eastAsia"/>
        </w:rPr>
        <w:br/>
      </w:r>
      <w:r>
        <w:rPr>
          <w:rFonts w:hint="eastAsia"/>
        </w:rPr>
        <w:t>　　图表 2024年不同规模企业销售成本情况</w:t>
      </w:r>
      <w:r>
        <w:rPr>
          <w:rFonts w:hint="eastAsia"/>
        </w:rPr>
        <w:br/>
      </w:r>
      <w:r>
        <w:rPr>
          <w:rFonts w:hint="eastAsia"/>
        </w:rPr>
        <w:t>　　图表 2024年不同所有制企业销售成本情况</w:t>
      </w:r>
      <w:r>
        <w:rPr>
          <w:rFonts w:hint="eastAsia"/>
        </w:rPr>
        <w:br/>
      </w:r>
      <w:r>
        <w:rPr>
          <w:rFonts w:hint="eastAsia"/>
        </w:rPr>
        <w:t>　　图表 2023-2024年中国卫星产业利润总额情况</w:t>
      </w:r>
      <w:r>
        <w:rPr>
          <w:rFonts w:hint="eastAsia"/>
        </w:rPr>
        <w:br/>
      </w:r>
      <w:r>
        <w:rPr>
          <w:rFonts w:hint="eastAsia"/>
        </w:rPr>
        <w:t>　　图表 2024年不同规模企业利润总额情况</w:t>
      </w:r>
      <w:r>
        <w:rPr>
          <w:rFonts w:hint="eastAsia"/>
        </w:rPr>
        <w:br/>
      </w:r>
      <w:r>
        <w:rPr>
          <w:rFonts w:hint="eastAsia"/>
        </w:rPr>
        <w:t>　　图表 2024年不同所有制企业利润总额情况</w:t>
      </w:r>
      <w:r>
        <w:rPr>
          <w:rFonts w:hint="eastAsia"/>
        </w:rPr>
        <w:br/>
      </w:r>
      <w:r>
        <w:rPr>
          <w:rFonts w:hint="eastAsia"/>
        </w:rPr>
        <w:t>　　图表 2023-2024年中国卫星产业资产负债情况</w:t>
      </w:r>
      <w:r>
        <w:rPr>
          <w:rFonts w:hint="eastAsia"/>
        </w:rPr>
        <w:br/>
      </w:r>
      <w:r>
        <w:rPr>
          <w:rFonts w:hint="eastAsia"/>
        </w:rPr>
        <w:t>　　图表 2024年不同规模企业资产负债情况</w:t>
      </w:r>
      <w:r>
        <w:rPr>
          <w:rFonts w:hint="eastAsia"/>
        </w:rPr>
        <w:br/>
      </w:r>
      <w:r>
        <w:rPr>
          <w:rFonts w:hint="eastAsia"/>
        </w:rPr>
        <w:t>　　图表 2024年不同所有制企业资产负债情况</w:t>
      </w:r>
      <w:r>
        <w:rPr>
          <w:rFonts w:hint="eastAsia"/>
        </w:rPr>
        <w:br/>
      </w:r>
      <w:r>
        <w:rPr>
          <w:rFonts w:hint="eastAsia"/>
        </w:rPr>
        <w:t>　　图表 2023-2024年行业盈利能力情况</w:t>
      </w:r>
      <w:r>
        <w:rPr>
          <w:rFonts w:hint="eastAsia"/>
        </w:rPr>
        <w:br/>
      </w:r>
      <w:r>
        <w:rPr>
          <w:rFonts w:hint="eastAsia"/>
        </w:rPr>
        <w:t>　　图表 2023-2024年行业偿债能力情况</w:t>
      </w:r>
      <w:r>
        <w:rPr>
          <w:rFonts w:hint="eastAsia"/>
        </w:rPr>
        <w:br/>
      </w:r>
      <w:r>
        <w:rPr>
          <w:rFonts w:hint="eastAsia"/>
        </w:rPr>
        <w:t>　　图表 2023-2024年行业营运能力情况</w:t>
      </w:r>
      <w:r>
        <w:rPr>
          <w:rFonts w:hint="eastAsia"/>
        </w:rPr>
        <w:br/>
      </w:r>
      <w:r>
        <w:rPr>
          <w:rFonts w:hint="eastAsia"/>
        </w:rPr>
        <w:t>　　图表 2023-2024年行业发展能力情况</w:t>
      </w:r>
      <w:r>
        <w:rPr>
          <w:rFonts w:hint="eastAsia"/>
        </w:rPr>
        <w:br/>
      </w:r>
      <w:r>
        <w:rPr>
          <w:rFonts w:hint="eastAsia"/>
        </w:rPr>
        <w:t>　　图表 2023-2024年市场销售情况</w:t>
      </w:r>
      <w:r>
        <w:rPr>
          <w:rFonts w:hint="eastAsia"/>
        </w:rPr>
        <w:br/>
      </w:r>
      <w:r>
        <w:rPr>
          <w:rFonts w:hint="eastAsia"/>
        </w:rPr>
        <w:t>　　图表 2023-2024年市场规模情况</w:t>
      </w:r>
      <w:r>
        <w:rPr>
          <w:rFonts w:hint="eastAsia"/>
        </w:rPr>
        <w:br/>
      </w:r>
      <w:r>
        <w:rPr>
          <w:rFonts w:hint="eastAsia"/>
        </w:rPr>
        <w:t>　　图表 2024-2030年市场需求情况</w:t>
      </w:r>
      <w:r>
        <w:rPr>
          <w:rFonts w:hint="eastAsia"/>
        </w:rPr>
        <w:br/>
      </w:r>
      <w:r>
        <w:rPr>
          <w:rFonts w:hint="eastAsia"/>
        </w:rPr>
        <w:t>　　图表 2024-2030年行业市场规模预测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2023-2024年市场销售情况</w:t>
      </w:r>
      <w:r>
        <w:rPr>
          <w:rFonts w:hint="eastAsia"/>
        </w:rPr>
        <w:br/>
      </w:r>
      <w:r>
        <w:rPr>
          <w:rFonts w:hint="eastAsia"/>
        </w:rPr>
        <w:t>　　图表 2023-2024年市场规模情况</w:t>
      </w:r>
      <w:r>
        <w:rPr>
          <w:rFonts w:hint="eastAsia"/>
        </w:rPr>
        <w:br/>
      </w:r>
      <w:r>
        <w:rPr>
          <w:rFonts w:hint="eastAsia"/>
        </w:rPr>
        <w:t>　　图表 2024-2030年市场需求情况</w:t>
      </w:r>
      <w:r>
        <w:rPr>
          <w:rFonts w:hint="eastAsia"/>
        </w:rPr>
        <w:br/>
      </w:r>
      <w:r>
        <w:rPr>
          <w:rFonts w:hint="eastAsia"/>
        </w:rPr>
        <w:t>　　图表 2024-2030年行业市场规模预测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2023-2024年市场销售情况</w:t>
      </w:r>
      <w:r>
        <w:rPr>
          <w:rFonts w:hint="eastAsia"/>
        </w:rPr>
        <w:br/>
      </w:r>
      <w:r>
        <w:rPr>
          <w:rFonts w:hint="eastAsia"/>
        </w:rPr>
        <w:t>　　图表 2023-2024年市场规模情况</w:t>
      </w:r>
      <w:r>
        <w:rPr>
          <w:rFonts w:hint="eastAsia"/>
        </w:rPr>
        <w:br/>
      </w:r>
      <w:r>
        <w:rPr>
          <w:rFonts w:hint="eastAsia"/>
        </w:rPr>
        <w:t>　　图表 2024-2030年市场需求情况</w:t>
      </w:r>
      <w:r>
        <w:rPr>
          <w:rFonts w:hint="eastAsia"/>
        </w:rPr>
        <w:br/>
      </w:r>
      <w:r>
        <w:rPr>
          <w:rFonts w:hint="eastAsia"/>
        </w:rPr>
        <w:t>　　图表 2024-2030年行业市场规模预测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2023-2024年市场销售情况</w:t>
      </w:r>
      <w:r>
        <w:rPr>
          <w:rFonts w:hint="eastAsia"/>
        </w:rPr>
        <w:br/>
      </w:r>
      <w:r>
        <w:rPr>
          <w:rFonts w:hint="eastAsia"/>
        </w:rPr>
        <w:t>　　图表 2023-2024年市场规模情况</w:t>
      </w:r>
      <w:r>
        <w:rPr>
          <w:rFonts w:hint="eastAsia"/>
        </w:rPr>
        <w:br/>
      </w:r>
      <w:r>
        <w:rPr>
          <w:rFonts w:hint="eastAsia"/>
        </w:rPr>
        <w:t>　　图表 2024-2030年市场需求情况</w:t>
      </w:r>
      <w:r>
        <w:rPr>
          <w:rFonts w:hint="eastAsia"/>
        </w:rPr>
        <w:br/>
      </w:r>
      <w:r>
        <w:rPr>
          <w:rFonts w:hint="eastAsia"/>
        </w:rPr>
        <w:t>　　图表 2024-2030年行业市场规模预测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2023-2024年市场销售情况</w:t>
      </w:r>
      <w:r>
        <w:rPr>
          <w:rFonts w:hint="eastAsia"/>
        </w:rPr>
        <w:br/>
      </w:r>
      <w:r>
        <w:rPr>
          <w:rFonts w:hint="eastAsia"/>
        </w:rPr>
        <w:t>　　图表 2023-2024年市场规模情况</w:t>
      </w:r>
      <w:r>
        <w:rPr>
          <w:rFonts w:hint="eastAsia"/>
        </w:rPr>
        <w:br/>
      </w:r>
      <w:r>
        <w:rPr>
          <w:rFonts w:hint="eastAsia"/>
        </w:rPr>
        <w:t>　　图表 2024-2030年市场需求情况</w:t>
      </w:r>
      <w:r>
        <w:rPr>
          <w:rFonts w:hint="eastAsia"/>
        </w:rPr>
        <w:br/>
      </w:r>
      <w:r>
        <w:rPr>
          <w:rFonts w:hint="eastAsia"/>
        </w:rPr>
        <w:t>　　图表 2024-2030年行业市场规模预测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2023-2024年市场销售情况</w:t>
      </w:r>
      <w:r>
        <w:rPr>
          <w:rFonts w:hint="eastAsia"/>
        </w:rPr>
        <w:br/>
      </w:r>
      <w:r>
        <w:rPr>
          <w:rFonts w:hint="eastAsia"/>
        </w:rPr>
        <w:t>　　图表 2023-2024年市场规模情况</w:t>
      </w:r>
      <w:r>
        <w:rPr>
          <w:rFonts w:hint="eastAsia"/>
        </w:rPr>
        <w:br/>
      </w:r>
      <w:r>
        <w:rPr>
          <w:rFonts w:hint="eastAsia"/>
        </w:rPr>
        <w:t>　　图表 2024-2030年市场需求情况</w:t>
      </w:r>
      <w:r>
        <w:rPr>
          <w:rFonts w:hint="eastAsia"/>
        </w:rPr>
        <w:br/>
      </w:r>
      <w:r>
        <w:rPr>
          <w:rFonts w:hint="eastAsia"/>
        </w:rPr>
        <w:t>　　图表 2024-2030年行业市场规模预测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2023-2024年市场销售情况</w:t>
      </w:r>
      <w:r>
        <w:rPr>
          <w:rFonts w:hint="eastAsia"/>
        </w:rPr>
        <w:br/>
      </w:r>
      <w:r>
        <w:rPr>
          <w:rFonts w:hint="eastAsia"/>
        </w:rPr>
        <w:t>　　图表 2023-2024年市场规模情况</w:t>
      </w:r>
      <w:r>
        <w:rPr>
          <w:rFonts w:hint="eastAsia"/>
        </w:rPr>
        <w:br/>
      </w:r>
      <w:r>
        <w:rPr>
          <w:rFonts w:hint="eastAsia"/>
        </w:rPr>
        <w:t>　　图表 2024-2030年市场需求情况</w:t>
      </w:r>
      <w:r>
        <w:rPr>
          <w:rFonts w:hint="eastAsia"/>
        </w:rPr>
        <w:br/>
      </w:r>
      <w:r>
        <w:rPr>
          <w:rFonts w:hint="eastAsia"/>
        </w:rPr>
        <w:t>　　图表 2024-2030年行业市场规模预测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2024年中国东方红卫星股份有限公司主要经济指标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2024年中国东方红卫星股份有限公司盈利能力指标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2024年中国东方红卫星股份有限公司偿债能力指标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2024年中国东方红卫星股份有限公司营运能力指标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2023-2024年北京北斗星通导航技术股份有限公司主要经济指标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2023-2024年北京北斗星通导航技术股份有限公司盈利能力指标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2023-2024年北京北斗星通导航技术股份有限公司偿债能力指标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2023-2024年北京北斗星通导航技术股份有限公司发展能力指标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2023-2024年中航工业机电系统股份有限公司主要经济指标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2023-2024年中航工业机电系统股份有限公司盈利能力指标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2023-2024年中航工业机电系统股份有限公司偿债能力指标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2023-2024年中航工业机电系统股份有限公司发展能力指标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陕西航天动力高科技股份有限公司组织构架图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2024年陕西航天动力高科技股份有限公司主要财务指标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2024年陕西航天动力高科技股份有限公司盈利能力指标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2024年陕西航天动力高科技股份有限公司偿债能力指标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2024年陕西航天动力高科技股份有限公司营运能力指标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2023-2024年四川成飞集成科技股份有限公司主要经济指标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2023-2024年四川成飞集成科技股份有限公司盈利能力指标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2023-2024年四川成飞集成科技股份有限公司偿债能力指标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2023-2024年四川成飞集成科技股份有限公司发展能力指标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2024年长征火箭技术股份有限公司主要经济指标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2024年长征火箭技术股份有限公司盈利能力指标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2024年长征火箭技术股份有限公司偿债能力指标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2024年长征火箭技术股份有限公司发展能力指标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成都国腾电子技术股份有限公司主要经济指标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成都国腾电子技术股份有限公司盈利能力指标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成都国腾电子技术股份有限公司偿债能力指标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成都国腾电子技术股份有限公司发展能力指标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2023-2024年北京华力创通科技股份有限公司主要经济指标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2023-2024年北京华力创通科技股份有限公司盈利能力指标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2023-2024年北京华力创通科技股份有限公司偿债能力指标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2023-2024年北京华力创通科技股份有限公司发展能力指标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2023-2024年航天晨光股份有限公司主要经济指标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2023-2024年航天晨光股份有限公司盈利能力指标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2023-2024年航天晨光股份有限公司偿债能力指标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2023-2024年航天晨光股份有限公司发展能力指标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2023-2024年北京合众思壮科技股份有限公司主要经济指标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2023-2024年北京合众思壮科技股份有限公司盈利能力指标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2023-2024年北京合众思壮科技股份有限公司偿债能力指标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2023-2024年北京合众思壮科技股份有限公司营运能力指标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2024-2030年卫星产品消费预测</w:t>
      </w:r>
      <w:r>
        <w:rPr>
          <w:rFonts w:hint="eastAsia"/>
        </w:rPr>
        <w:br/>
      </w:r>
      <w:r>
        <w:rPr>
          <w:rFonts w:hint="eastAsia"/>
        </w:rPr>
        <w:t>　　图表 2024-2030年卫星市场规模预预测</w:t>
      </w:r>
      <w:r>
        <w:rPr>
          <w:rFonts w:hint="eastAsia"/>
        </w:rPr>
        <w:br/>
      </w:r>
      <w:r>
        <w:rPr>
          <w:rFonts w:hint="eastAsia"/>
        </w:rPr>
        <w:t>　　图表 2024-2030年卫星行业总产值预测</w:t>
      </w:r>
      <w:r>
        <w:rPr>
          <w:rFonts w:hint="eastAsia"/>
        </w:rPr>
        <w:br/>
      </w:r>
      <w:r>
        <w:rPr>
          <w:rFonts w:hint="eastAsia"/>
        </w:rPr>
        <w:t>　　图表 2024-2030年卫星行业销售收入预测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2024-2030年卫星行业总资产预测</w:t>
      </w:r>
      <w:r>
        <w:rPr>
          <w:rFonts w:hint="eastAsia"/>
        </w:rPr>
        <w:br/>
      </w:r>
      <w:r>
        <w:rPr>
          <w:rFonts w:hint="eastAsia"/>
        </w:rPr>
        <w:t>　　图表 2024-2030年卫星供给预测</w:t>
      </w:r>
      <w:r>
        <w:rPr>
          <w:rFonts w:hint="eastAsia"/>
        </w:rPr>
        <w:br/>
      </w:r>
      <w:r>
        <w:rPr>
          <w:rFonts w:hint="eastAsia"/>
        </w:rPr>
        <w:t>　　图表 2024-2030年卫星产量预测</w:t>
      </w:r>
      <w:r>
        <w:rPr>
          <w:rFonts w:hint="eastAsia"/>
        </w:rPr>
        <w:br/>
      </w:r>
      <w:r>
        <w:rPr>
          <w:rFonts w:hint="eastAsia"/>
        </w:rPr>
        <w:t>　　图表 2024-2030年卫星需求预测</w:t>
      </w:r>
      <w:r>
        <w:rPr>
          <w:rFonts w:hint="eastAsia"/>
        </w:rPr>
        <w:br/>
      </w:r>
      <w:r>
        <w:rPr>
          <w:rFonts w:hint="eastAsia"/>
        </w:rPr>
        <w:t>　　图表 2019-2024年中国财政公共安全支出预算执行数增长率走势</w:t>
      </w:r>
      <w:r>
        <w:rPr>
          <w:rFonts w:hint="eastAsia"/>
        </w:rPr>
        <w:br/>
      </w:r>
      <w:r>
        <w:rPr>
          <w:rFonts w:hint="eastAsia"/>
        </w:rPr>
        <w:t>　　图表 我国各类自然灾害统计</w:t>
      </w:r>
      <w:r>
        <w:rPr>
          <w:rFonts w:hint="eastAsia"/>
        </w:rPr>
        <w:br/>
      </w:r>
      <w:r>
        <w:rPr>
          <w:rFonts w:hint="eastAsia"/>
        </w:rPr>
        <w:t>　　图表 灾害应急卫星通信终端类型、功能及适用性</w:t>
      </w:r>
      <w:r>
        <w:rPr>
          <w:rFonts w:hint="eastAsia"/>
        </w:rPr>
        <w:br/>
      </w:r>
      <w:r>
        <w:rPr>
          <w:rFonts w:hint="eastAsia"/>
        </w:rPr>
        <w:t>　　图表 卫星通信终端空间布局指标体系</w:t>
      </w:r>
      <w:r>
        <w:rPr>
          <w:rFonts w:hint="eastAsia"/>
        </w:rPr>
        <w:br/>
      </w:r>
      <w:r>
        <w:rPr>
          <w:rFonts w:hint="eastAsia"/>
        </w:rPr>
        <w:t>　　图表 自然灾害应急通信保障建设空间布局图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05302a58e42f2" w:history="1">
        <w:r>
          <w:rPr>
            <w:rStyle w:val="Hyperlink"/>
          </w:rPr>
          <w:t>中国卫星行业发展调研与市场前景预测报告（2024-2030年）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05302a58e42f2" w:history="1">
        <w:r>
          <w:rPr>
            <w:rStyle w:val="Hyperlink"/>
          </w:rPr>
          <w:t>https://www.20087.com/M_ITTongXun/69/WeiXingWeiLaiFaZhanQuShi.html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6f1a641ad4205" w:history="1">
      <w:r>
        <w:rPr>
          <w:rStyle w:val="Hyperlink"/>
        </w:rPr>
        <w:t>中国卫星行业发展调研与市场前景预测报告（2024-2030年）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9/WeiXingWeiLaiFaZhanQuShi.html" TargetMode="External" Id="Ra0305302a58e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9/WeiXingWeiLaiFaZhanQuShi.html" TargetMode="External" Id="Rc066f1a641ad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2024-04-26T07:42:00Z</dcterms:created>
  <dcterms:modified xsi:type="dcterms:W3CDTF">2024-04-26T08:42:00Z</dcterms:modified>
  <dc:subject>中国卫星行业发展调研与市场前景预测报告（2024-2030年）</dc:subject>
  <dc:title>中国卫星行业发展调研与市场前景预测报告（2024-2030年）</dc:title>
  <cp:keywords>中国卫星行业发展调研与市场前景预测报告（2024-2030年）</cp:keywords>
  <dc:description>中国卫星行业发展调研与市场前景预测报告（2024-2030年）</dc:description>
</cp:coreProperties>
</file>