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1478ff5e8438f" w:history="1">
              <w:r>
                <w:rPr>
                  <w:rStyle w:val="Hyperlink"/>
                </w:rPr>
                <w:t>2025-2031年中国空运行业发展现状分析与前景趋势报告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1478ff5e8438f" w:history="1">
              <w:r>
                <w:rPr>
                  <w:rStyle w:val="Hyperlink"/>
                </w:rPr>
                <w:t>2025-2031年中国空运行业发展现状分析与前景趋势报告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1478ff5e8438f" w:history="1">
                <w:r>
                  <w:rPr>
                    <w:rStyle w:val="Hyperlink"/>
                  </w:rPr>
                  <w:t>https://www.20087.com/0/67/KongYunFaZhanXianZhuangQianJing.html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运是全球物流网络中的重要环节，近年来在航空技术和运营管理上实现了显著提升。新型飞机的投入使用，如波音787、空客A350等，通过提高燃油效率和降低噪音，减少了对环境的影响，同时提升了载货能力和飞行舒适度。数字化技术的应用，如物联网、大数据分析，优化了航线规划和货物跟踪，提高了运输效率和安全性。</w:t>
      </w:r>
      <w:r>
        <w:rPr>
          <w:rFonts w:hint="eastAsia"/>
        </w:rPr>
        <w:br/>
      </w:r>
      <w:r>
        <w:rPr>
          <w:rFonts w:hint="eastAsia"/>
        </w:rPr>
        <w:t>　　未来，空运业的发展将更加注重可持续性和智能化。可持续性方面，将推动更多绿色航空燃料的使用，以及飞机设计的进一步优化，减少碳排放。同时，探索电动飞机和无人机配送等新型运输模式，为短途和偏远地区提供更环保的物流解决方案。智能化方面，通过5G通信、人工智能等技术，实现机场和航班的自动化管理，提升乘客体验，减少人为错误和延误。此外，区块链技术的应用，将增强货物运输的透明度和安全性，构建更可靠的全球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1478ff5e8438f" w:history="1">
        <w:r>
          <w:rPr>
            <w:rStyle w:val="Hyperlink"/>
          </w:rPr>
          <w:t>2025-2031年中国空运行业发展现状分析与前景趋势报告</w:t>
        </w:r>
      </w:hyperlink>
      <w:r>
        <w:rPr>
          <w:rFonts w:hint="eastAsia"/>
        </w:rPr>
        <w:t>》基于行业权威数据和长期市场监测信息，结合空运行业发展现状，系统分析了空运行业的市场规模、供需关系、竞争格局及主要企业经营状况，并对未来发展趋势进行了科学预测。报告为投资者提供了空运行业现状分析和前景评估，帮助其挖掘投资价值并制定投资决策。同时，报告从投资、生产及营销等角度提出了可行性建议，为空运行业参与者提供参考，推动空运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空运产业概述</w:t>
      </w:r>
      <w:r>
        <w:rPr>
          <w:rFonts w:hint="eastAsia"/>
        </w:rPr>
        <w:br/>
      </w:r>
      <w:r>
        <w:rPr>
          <w:rFonts w:hint="eastAsia"/>
        </w:rPr>
        <w:t>　　第一节 空运定义</w:t>
      </w:r>
      <w:r>
        <w:rPr>
          <w:rFonts w:hint="eastAsia"/>
        </w:rPr>
        <w:br/>
      </w:r>
      <w:r>
        <w:rPr>
          <w:rFonts w:hint="eastAsia"/>
        </w:rPr>
        <w:t>　　第二节 空运行业特点</w:t>
      </w:r>
      <w:r>
        <w:rPr>
          <w:rFonts w:hint="eastAsia"/>
        </w:rPr>
        <w:br/>
      </w:r>
      <w:r>
        <w:rPr>
          <w:rFonts w:hint="eastAsia"/>
        </w:rPr>
        <w:t>　　第三节 空运产业链分析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中国空运运行经济环境分析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中国空运产业政策环境分析</w:t>
      </w:r>
      <w:r>
        <w:rPr>
          <w:rFonts w:hint="eastAsia"/>
        </w:rPr>
        <w:br/>
      </w:r>
      <w:r>
        <w:rPr>
          <w:rFonts w:hint="eastAsia"/>
        </w:rPr>
        <w:t>　　　　一、空运行业监管体制</w:t>
      </w:r>
      <w:r>
        <w:rPr>
          <w:rFonts w:hint="eastAsia"/>
        </w:rPr>
        <w:br/>
      </w:r>
      <w:r>
        <w:rPr>
          <w:rFonts w:hint="eastAsia"/>
        </w:rPr>
        <w:t>　　　　二、空运行业主要法规</w:t>
      </w:r>
      <w:r>
        <w:rPr>
          <w:rFonts w:hint="eastAsia"/>
        </w:rPr>
        <w:br/>
      </w:r>
      <w:r>
        <w:rPr>
          <w:rFonts w:hint="eastAsia"/>
        </w:rPr>
        <w:t>　　　　三、主要空运产业政策</w:t>
      </w:r>
      <w:r>
        <w:rPr>
          <w:rFonts w:hint="eastAsia"/>
        </w:rPr>
        <w:br/>
      </w:r>
      <w:r>
        <w:rPr>
          <w:rFonts w:hint="eastAsia"/>
        </w:rPr>
        <w:t>　　第三节 中国空运产业社会环境分析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国外空运行业发展态势分析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国外空运市场发展现状分析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国外主要国家空运市场现状</w:t>
      </w:r>
      <w:r>
        <w:rPr>
          <w:rFonts w:hint="eastAsia"/>
        </w:rPr>
        <w:br/>
      </w:r>
      <w:r>
        <w:rPr>
          <w:rFonts w:hint="eastAsia"/>
        </w:rPr>
        <w:t>　　第三节 国外空运行业发展趋势预测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2019-2024年中国空运行业规模情况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2019-2024年中国空运市场规模情况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2019-2024年中国空运行业盈利情况分析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2019-2024年中国空运市场需求状况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2019-2024年中国空运行业市场供给状况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2019-2024年空运行业市场供需平衡状况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中国重点地区空运行业市场调研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国内空运行业价格回顾</w:t>
      </w:r>
      <w:r>
        <w:rPr>
          <w:rFonts w:hint="eastAsia"/>
        </w:rPr>
        <w:br/>
      </w:r>
      <w:r>
        <w:rPr>
          <w:rFonts w:hint="eastAsia"/>
        </w:rPr>
        <w:t>　　第二节 国内空运行业价格走势预测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中国空运行业客户调研</w:t>
      </w:r>
      <w:r>
        <w:rPr>
          <w:rFonts w:hint="eastAsia"/>
        </w:rPr>
        <w:br/>
      </w:r>
      <w:r>
        <w:rPr>
          <w:rFonts w:hint="eastAsia"/>
        </w:rPr>
        <w:t>　　　　一、空运行业客户偏好调查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三、空运品牌忠诚度调查</w:t>
      </w:r>
      <w:r>
        <w:rPr>
          <w:rFonts w:hint="eastAsia"/>
        </w:rPr>
        <w:br/>
      </w:r>
      <w:r>
        <w:rPr>
          <w:rFonts w:hint="eastAsia"/>
        </w:rPr>
        <w:t>　　　　四、空运行业客户消费理念调研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2025年空运行业集中度分析</w:t>
      </w:r>
      <w:r>
        <w:rPr>
          <w:rFonts w:hint="eastAsia"/>
        </w:rPr>
        <w:br/>
      </w:r>
      <w:r>
        <w:rPr>
          <w:rFonts w:hint="eastAsia"/>
        </w:rPr>
        <w:t>　　　　一、空运市场集中度分析</w:t>
      </w:r>
      <w:r>
        <w:rPr>
          <w:rFonts w:hint="eastAsia"/>
        </w:rPr>
        <w:br/>
      </w:r>
      <w:r>
        <w:rPr>
          <w:rFonts w:hint="eastAsia"/>
        </w:rPr>
        <w:t>　　　　二、空运企业集中度分析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2024-2025年空运行业竞争格局分析</w:t>
      </w:r>
      <w:r>
        <w:rPr>
          <w:rFonts w:hint="eastAsia"/>
        </w:rPr>
        <w:br/>
      </w:r>
      <w:r>
        <w:rPr>
          <w:rFonts w:hint="eastAsia"/>
        </w:rPr>
        <w:t>　　　　一、空运行业竞争策略分析</w:t>
      </w:r>
      <w:r>
        <w:rPr>
          <w:rFonts w:hint="eastAsia"/>
        </w:rPr>
        <w:br/>
      </w:r>
      <w:r>
        <w:rPr>
          <w:rFonts w:hint="eastAsia"/>
        </w:rPr>
        <w:t>　　　　二、空运行业竞争格局展望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空运行业SWOT模型分析</w:t>
      </w:r>
      <w:r>
        <w:rPr>
          <w:rFonts w:hint="eastAsia"/>
        </w:rPr>
        <w:br/>
      </w:r>
      <w:r>
        <w:rPr>
          <w:rFonts w:hint="eastAsia"/>
        </w:rPr>
        <w:t>　　　　一、空运行业优势分析</w:t>
      </w:r>
      <w:r>
        <w:rPr>
          <w:rFonts w:hint="eastAsia"/>
        </w:rPr>
        <w:br/>
      </w:r>
      <w:r>
        <w:rPr>
          <w:rFonts w:hint="eastAsia"/>
        </w:rPr>
        <w:t>　　　　二、空运行业劣势分析</w:t>
      </w:r>
      <w:r>
        <w:rPr>
          <w:rFonts w:hint="eastAsia"/>
        </w:rPr>
        <w:br/>
      </w:r>
      <w:r>
        <w:rPr>
          <w:rFonts w:hint="eastAsia"/>
        </w:rPr>
        <w:t>　　　　三、空运行业机会分析</w:t>
      </w:r>
      <w:r>
        <w:rPr>
          <w:rFonts w:hint="eastAsia"/>
        </w:rPr>
        <w:br/>
      </w:r>
      <w:r>
        <w:rPr>
          <w:rFonts w:hint="eastAsia"/>
        </w:rPr>
        <w:t>　　　　四、空运行业风险分析</w:t>
      </w:r>
      <w:r>
        <w:rPr>
          <w:rFonts w:hint="eastAsia"/>
        </w:rPr>
        <w:br/>
      </w:r>
      <w:r>
        <w:rPr>
          <w:rFonts w:hint="eastAsia"/>
        </w:rPr>
        <w:t>　　第二节 空运行业投资风险及控制策略分析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2025-2031年空运行业投资潜力分析</w:t>
      </w:r>
      <w:r>
        <w:rPr>
          <w:rFonts w:hint="eastAsia"/>
        </w:rPr>
        <w:br/>
      </w:r>
      <w:r>
        <w:rPr>
          <w:rFonts w:hint="eastAsia"/>
        </w:rPr>
        <w:t>　　　　一、空运行业重点可投资领域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二、空运行业目标市场需求潜力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三、空运行业投资潜力综合评判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中智林⋅：2025-2031年中国空运行业发展趋势分析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一、2025年空运市场前景分析</w:t>
      </w:r>
      <w:r>
        <w:rPr>
          <w:rFonts w:hint="eastAsia"/>
        </w:rPr>
        <w:br/>
      </w:r>
      <w:r>
        <w:rPr>
          <w:rFonts w:hint="eastAsia"/>
        </w:rPr>
        <w:t>　　　　二、2025年空运发展趋势预测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三、2025-2031年我国空运行业发展剖析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空运行业历程</w:t>
      </w:r>
      <w:r>
        <w:rPr>
          <w:rFonts w:hint="eastAsia"/>
        </w:rPr>
        <w:br/>
      </w:r>
      <w:r>
        <w:rPr>
          <w:rFonts w:hint="eastAsia"/>
        </w:rPr>
        <w:t>　　图表 空运行业生命周期</w:t>
      </w:r>
      <w:r>
        <w:rPr>
          <w:rFonts w:hint="eastAsia"/>
        </w:rPr>
        <w:br/>
      </w:r>
      <w:r>
        <w:rPr>
          <w:rFonts w:hint="eastAsia"/>
        </w:rPr>
        <w:t>　　图表 空运行业产业链分析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2019-2024年中国空运出口金额分析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空运企业信息</w:t>
      </w:r>
      <w:r>
        <w:rPr>
          <w:rFonts w:hint="eastAsia"/>
        </w:rPr>
        <w:br/>
      </w:r>
      <w:r>
        <w:rPr>
          <w:rFonts w:hint="eastAsia"/>
        </w:rPr>
        <w:t>　　图表 空运企业经营情况分析</w:t>
      </w:r>
      <w:r>
        <w:rPr>
          <w:rFonts w:hint="eastAsia"/>
        </w:rPr>
        <w:br/>
      </w:r>
      <w:r>
        <w:rPr>
          <w:rFonts w:hint="eastAsia"/>
        </w:rPr>
        <w:t>　　图表 空运重点企业（三）主要经济指标情况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1478ff5e8438f" w:history="1">
        <w:r>
          <w:rPr>
            <w:rStyle w:val="Hyperlink"/>
          </w:rPr>
          <w:t>2025-2031年中国空运行业发展现状分析与前景趋势报告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1478ff5e8438f" w:history="1">
        <w:r>
          <w:rPr>
            <w:rStyle w:val="Hyperlink"/>
          </w:rPr>
          <w:t>https://www.20087.com/0/67/KongYunFaZhanXianZhuangQianJing.html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热点：国际空运、空运货物怎么收费标准、发空运的物流、空运货代、空运货运查询、空运货物查询、官方空运快递单号查询、空运提单查询、空运货物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f147aa06e494b" w:history="1">
      <w:r>
        <w:rPr>
          <w:rStyle w:val="Hyperlink"/>
        </w:rPr>
        <w:t>2025-2031年中国空运行业发展现状分析与前景趋势报告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KongYunFaZhanXianZhuangQianJing.html" TargetMode="External" Id="Ra891478ff5e8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KongYunFaZhanXianZhuangQianJing.html" TargetMode="External" Id="Ra79f147aa06e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2024-09-16T02:45:00Z</dcterms:created>
  <dcterms:modified xsi:type="dcterms:W3CDTF">2024-09-16T03:45:00Z</dcterms:modified>
  <dc:subject>2025-2031年中国空运行业发展现状分析与前景趋势报告</dc:subject>
  <dc:title>2025-2031年中国空运行业发展现状分析与前景趋势报告</dc:title>
  <cp:keywords>2025-2031年中国空运行业发展现状分析与前景趋势报告</cp:keywords>
  <dc:description>2025-2031年中国空运行业发展现状分析与前景趋势报告</dc:description>
</cp:coreProperties>
</file>